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rPr>
      </w:pPr>
      <w:r>
        <w:rPr>
          <w:rFonts w:hint="eastAsia"/>
        </w:rPr>
        <w:t>黑龙江省大兴安岭地区漠河市西林吉镇排水防涝工程建设项目竣工环境保护验收调查公示</w:t>
      </w:r>
    </w:p>
    <w:p>
      <w:pPr>
        <w:spacing w:line="360" w:lineRule="auto"/>
        <w:rPr>
          <w:rFonts w:hint="eastAsia" w:eastAsiaTheme="minorEastAsia"/>
          <w:lang w:val="en-US" w:eastAsia="zh-CN"/>
        </w:rPr>
      </w:pPr>
      <w:r>
        <w:rPr>
          <w:rFonts w:hint="eastAsia"/>
        </w:rPr>
        <w:t>发表时间202</w:t>
      </w:r>
      <w:r>
        <w:rPr>
          <w:rFonts w:hint="eastAsia"/>
          <w:lang w:val="en-US" w:eastAsia="zh-CN"/>
        </w:rPr>
        <w:t>3</w:t>
      </w:r>
      <w:r>
        <w:rPr>
          <w:rFonts w:hint="eastAsia"/>
        </w:rPr>
        <w:t>年</w:t>
      </w:r>
      <w:r>
        <w:rPr>
          <w:rFonts w:hint="eastAsia"/>
          <w:lang w:val="en-US" w:eastAsia="zh-CN"/>
        </w:rPr>
        <w:t>2</w:t>
      </w:r>
      <w:r>
        <w:rPr>
          <w:rFonts w:hint="eastAsia"/>
        </w:rPr>
        <w:t>月</w:t>
      </w:r>
      <w:r>
        <w:rPr>
          <w:rFonts w:hint="eastAsia"/>
          <w:lang w:val="en-US" w:eastAsia="zh-CN"/>
        </w:rPr>
        <w:t>3日</w:t>
      </w:r>
    </w:p>
    <w:p>
      <w:pPr>
        <w:spacing w:line="360" w:lineRule="auto"/>
        <w:ind w:firstLine="420" w:firstLineChars="200"/>
        <w:rPr>
          <w:rFonts w:hint="eastAsia"/>
          <w:lang w:eastAsia="zh-CN"/>
        </w:rPr>
      </w:pPr>
      <w:r>
        <w:rPr>
          <w:rFonts w:hint="eastAsia"/>
        </w:rPr>
        <w:t>根据</w:t>
      </w:r>
      <w:r>
        <w:rPr>
          <w:rFonts w:hint="eastAsia"/>
          <w:lang w:eastAsia="zh-CN"/>
        </w:rPr>
        <w:t>《</w:t>
      </w:r>
      <w:r>
        <w:rPr>
          <w:rFonts w:hint="eastAsia"/>
        </w:rPr>
        <w:t>国务院关于修改</w:t>
      </w:r>
      <w:r>
        <w:rPr>
          <w:rFonts w:hint="eastAsia"/>
          <w:lang w:val="en-US" w:eastAsia="zh-CN"/>
        </w:rPr>
        <w:t>&lt;</w:t>
      </w:r>
      <w:r>
        <w:rPr>
          <w:rFonts w:hint="eastAsia"/>
        </w:rPr>
        <w:t>建设项目环境保护管理条例</w:t>
      </w:r>
      <w:r>
        <w:rPr>
          <w:rFonts w:hint="eastAsia"/>
          <w:lang w:val="en-US" w:eastAsia="zh-CN"/>
        </w:rPr>
        <w:t>&gt;</w:t>
      </w:r>
      <w:r>
        <w:rPr>
          <w:rFonts w:hint="eastAsia"/>
        </w:rPr>
        <w:t>的决定</w:t>
      </w:r>
      <w:r>
        <w:rPr>
          <w:rFonts w:hint="eastAsia"/>
          <w:lang w:eastAsia="zh-CN"/>
        </w:rPr>
        <w:t>》</w:t>
      </w:r>
      <w:r>
        <w:rPr>
          <w:rFonts w:hint="eastAsia"/>
          <w:lang w:val="en-US" w:eastAsia="zh-CN"/>
        </w:rPr>
        <w:t>（</w:t>
      </w:r>
      <w:r>
        <w:rPr>
          <w:rFonts w:hint="eastAsia"/>
        </w:rPr>
        <w:t>国务院令第682号</w:t>
      </w:r>
      <w:r>
        <w:rPr>
          <w:rFonts w:hint="eastAsia"/>
          <w:lang w:val="en-US" w:eastAsia="zh-CN"/>
        </w:rPr>
        <w:t>）</w:t>
      </w:r>
      <w:r>
        <w:rPr>
          <w:rFonts w:hint="eastAsia"/>
          <w:lang w:eastAsia="zh-CN"/>
        </w:rPr>
        <w:t>，</w:t>
      </w:r>
      <w:r>
        <w:rPr>
          <w:rFonts w:hint="eastAsia"/>
        </w:rPr>
        <w:t>以及环保部</w:t>
      </w:r>
      <w:r>
        <w:rPr>
          <w:rFonts w:hint="eastAsia"/>
          <w:lang w:eastAsia="zh-CN"/>
        </w:rPr>
        <w:t>《</w:t>
      </w:r>
      <w:r>
        <w:rPr>
          <w:rFonts w:hint="eastAsia"/>
        </w:rPr>
        <w:t>关于发布</w:t>
      </w:r>
      <w:r>
        <w:rPr>
          <w:rFonts w:hint="eastAsia"/>
          <w:sz w:val="28"/>
          <w:szCs w:val="28"/>
          <w:lang w:val="en-US" w:eastAsia="zh-CN"/>
        </w:rPr>
        <w:t>&lt;</w:t>
      </w:r>
      <w:r>
        <w:rPr>
          <w:rFonts w:hint="eastAsia"/>
        </w:rPr>
        <w:t>建设项目竣工环境保护验收暂行办法</w:t>
      </w:r>
      <w:r>
        <w:rPr>
          <w:rFonts w:hint="eastAsia"/>
          <w:sz w:val="28"/>
          <w:szCs w:val="28"/>
          <w:lang w:val="en-US" w:eastAsia="zh-CN"/>
        </w:rPr>
        <w:t>&gt;</w:t>
      </w:r>
      <w:r>
        <w:rPr>
          <w:rFonts w:hint="eastAsia"/>
        </w:rPr>
        <w:t>的公告</w:t>
      </w:r>
      <w:r>
        <w:rPr>
          <w:rFonts w:hint="eastAsia"/>
          <w:lang w:eastAsia="zh-CN"/>
        </w:rPr>
        <w:t>》（</w:t>
      </w:r>
      <w:r>
        <w:rPr>
          <w:rFonts w:hint="eastAsia"/>
        </w:rPr>
        <w:t>国环规环评</w:t>
      </w:r>
      <w:r>
        <w:rPr>
          <w:rFonts w:hint="eastAsia"/>
          <w:lang w:eastAsia="zh-CN"/>
        </w:rPr>
        <w:t>【</w:t>
      </w:r>
      <w:r>
        <w:rPr>
          <w:rFonts w:hint="eastAsia"/>
        </w:rPr>
        <w:t>2017</w:t>
      </w:r>
      <w:r>
        <w:rPr>
          <w:rFonts w:hint="eastAsia"/>
          <w:lang w:eastAsia="zh-CN"/>
        </w:rPr>
        <w:t>】</w:t>
      </w:r>
      <w:r>
        <w:rPr>
          <w:rFonts w:hint="eastAsia"/>
          <w:lang w:val="en-US" w:eastAsia="zh-CN"/>
        </w:rPr>
        <w:t>4</w:t>
      </w:r>
      <w:r>
        <w:rPr>
          <w:rFonts w:hint="eastAsia"/>
        </w:rPr>
        <w:t>号</w:t>
      </w:r>
      <w:r>
        <w:rPr>
          <w:rFonts w:hint="eastAsia"/>
          <w:lang w:eastAsia="zh-CN"/>
        </w:rPr>
        <w:t>）</w:t>
      </w:r>
      <w:r>
        <w:rPr>
          <w:rFonts w:hint="eastAsia"/>
        </w:rPr>
        <w:t>现将</w:t>
      </w:r>
      <w:r>
        <w:rPr>
          <w:rFonts w:hint="eastAsia"/>
          <w:lang w:eastAsia="zh-CN"/>
        </w:rPr>
        <w:t>《黑龙江省大兴安岭地区漠河市西林吉镇排水防涝工程建设项目竣工环境保护验收调查报告表》</w:t>
      </w:r>
      <w:r>
        <w:rPr>
          <w:rFonts w:hint="eastAsia"/>
        </w:rPr>
        <w:t>及验收意见公示如下</w:t>
      </w:r>
      <w:r>
        <w:rPr>
          <w:rFonts w:hint="eastAsia"/>
          <w:lang w:eastAsia="zh-CN"/>
        </w:rPr>
        <w:t>：</w:t>
      </w:r>
    </w:p>
    <w:p>
      <w:pPr>
        <w:spacing w:line="360" w:lineRule="auto"/>
        <w:rPr>
          <w:rFonts w:hint="eastAsia" w:eastAsiaTheme="minorEastAsia"/>
          <w:lang w:eastAsia="zh-CN"/>
        </w:rPr>
      </w:pPr>
      <w:r>
        <w:rPr>
          <w:rFonts w:hint="eastAsia"/>
        </w:rPr>
        <w:t>项目名称</w:t>
      </w:r>
      <w:r>
        <w:rPr>
          <w:rFonts w:hint="eastAsia"/>
          <w:lang w:eastAsia="zh-CN"/>
        </w:rPr>
        <w:t>：黑龙江省大兴安岭地区漠河市西林吉镇排水防涝工程建设项目</w:t>
      </w:r>
    </w:p>
    <w:p>
      <w:pPr>
        <w:spacing w:line="360" w:lineRule="auto"/>
        <w:rPr>
          <w:rFonts w:hint="eastAsia"/>
          <w:lang w:eastAsia="zh-CN"/>
        </w:rPr>
      </w:pPr>
      <w:r>
        <w:rPr>
          <w:rFonts w:hint="eastAsia"/>
        </w:rPr>
        <w:t>建设单位</w:t>
      </w:r>
      <w:r>
        <w:rPr>
          <w:rFonts w:hint="eastAsia"/>
          <w:lang w:eastAsia="zh-CN"/>
        </w:rPr>
        <w:t>：漠河市西林吉镇人民政府</w:t>
      </w:r>
    </w:p>
    <w:p>
      <w:pPr>
        <w:spacing w:line="360" w:lineRule="auto"/>
        <w:rPr>
          <w:rFonts w:hint="eastAsia" w:eastAsiaTheme="minorEastAsia"/>
          <w:lang w:val="en-US" w:eastAsia="zh-CN"/>
        </w:rPr>
      </w:pPr>
      <w:r>
        <w:rPr>
          <w:rFonts w:hint="eastAsia"/>
        </w:rPr>
        <w:t>公示内容</w:t>
      </w:r>
      <w:r>
        <w:rPr>
          <w:rFonts w:hint="eastAsia"/>
          <w:lang w:eastAsia="zh-CN"/>
        </w:rPr>
        <w:t>：项目竣工环境保护验收调查报告表、专家意见（详见附件）</w:t>
      </w:r>
    </w:p>
    <w:p>
      <w:pPr>
        <w:spacing w:line="360" w:lineRule="auto"/>
        <w:rPr>
          <w:rFonts w:hint="default"/>
          <w:lang w:val="en-US" w:eastAsia="zh-CN"/>
        </w:rPr>
      </w:pPr>
      <w:r>
        <w:rPr>
          <w:rFonts w:hint="eastAsia"/>
        </w:rPr>
        <w:t>公示时间</w:t>
      </w:r>
      <w:r>
        <w:rPr>
          <w:rFonts w:hint="eastAsia"/>
          <w:lang w:eastAsia="zh-CN"/>
        </w:rPr>
        <w:t>：</w:t>
      </w:r>
      <w:r>
        <w:rPr>
          <w:rFonts w:hint="eastAsia"/>
          <w:lang w:val="en-US" w:eastAsia="zh-CN"/>
        </w:rPr>
        <w:t>2023年2月3日--2023年3月3日</w:t>
      </w:r>
    </w:p>
    <w:p>
      <w:pPr>
        <w:spacing w:line="360" w:lineRule="auto"/>
        <w:rPr>
          <w:rFonts w:hint="eastAsia"/>
          <w:lang w:eastAsia="zh-CN"/>
        </w:rPr>
      </w:pPr>
      <w:r>
        <w:rPr>
          <w:rFonts w:hint="eastAsia"/>
        </w:rPr>
        <w:t>公示期间</w:t>
      </w:r>
      <w:r>
        <w:rPr>
          <w:rFonts w:hint="eastAsia"/>
          <w:lang w:eastAsia="zh-CN"/>
        </w:rPr>
        <w:t>：对上述公示内容如有异议，请以书面形式反馈，个人须署真实姓名，单位须加盖公章</w:t>
      </w:r>
    </w:p>
    <w:p>
      <w:pPr>
        <w:spacing w:line="360" w:lineRule="auto"/>
        <w:rPr>
          <w:rFonts w:hint="default"/>
          <w:lang w:val="en-US" w:eastAsia="zh-CN"/>
        </w:rPr>
      </w:pPr>
      <w:r>
        <w:rPr>
          <w:rFonts w:hint="eastAsia"/>
        </w:rPr>
        <w:t>联系人</w:t>
      </w:r>
      <w:r>
        <w:rPr>
          <w:rFonts w:hint="eastAsia"/>
          <w:lang w:eastAsia="zh-CN"/>
        </w:rPr>
        <w:t>：于铭</w:t>
      </w:r>
    </w:p>
    <w:p>
      <w:pPr>
        <w:spacing w:line="360" w:lineRule="auto"/>
        <w:rPr>
          <w:rFonts w:hint="default" w:eastAsiaTheme="minorEastAsia"/>
          <w:lang w:val="en-US" w:eastAsia="zh-CN"/>
        </w:rPr>
      </w:pPr>
      <w:r>
        <w:rPr>
          <w:rFonts w:hint="eastAsia"/>
        </w:rPr>
        <w:t>联系电话</w:t>
      </w:r>
      <w:r>
        <w:rPr>
          <w:rFonts w:hint="eastAsia"/>
          <w:lang w:eastAsia="zh-CN"/>
        </w:rPr>
        <w:t>：</w:t>
      </w:r>
      <w:r>
        <w:rPr>
          <w:rFonts w:hint="eastAsia"/>
          <w:lang w:val="en-US" w:eastAsia="zh-CN"/>
        </w:rPr>
        <w:t>0457-2884935</w:t>
      </w:r>
      <w:bookmarkStart w:id="0" w:name="_GoBack"/>
      <w:bookmarkEnd w:id="0"/>
    </w:p>
    <w:sectPr>
      <w:pgSz w:w="11906" w:h="16838"/>
      <w:pgMar w:top="1440" w:right="1474"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lMjg4MzY0OTg4NDNhYjk3YmU2M2ZjYmVhOWM1ZGUifQ=="/>
  </w:docVars>
  <w:rsids>
    <w:rsidRoot w:val="00000000"/>
    <w:rsid w:val="0CB20968"/>
    <w:rsid w:val="125A5A0A"/>
    <w:rsid w:val="147826BB"/>
    <w:rsid w:val="1722484C"/>
    <w:rsid w:val="183230D9"/>
    <w:rsid w:val="1D24677C"/>
    <w:rsid w:val="1D5418B7"/>
    <w:rsid w:val="274062CD"/>
    <w:rsid w:val="357D443E"/>
    <w:rsid w:val="3DB94025"/>
    <w:rsid w:val="41032081"/>
    <w:rsid w:val="44C76A0F"/>
    <w:rsid w:val="48F419AC"/>
    <w:rsid w:val="49C2422C"/>
    <w:rsid w:val="4A0550BC"/>
    <w:rsid w:val="4E0F2C4E"/>
    <w:rsid w:val="518C4EBF"/>
    <w:rsid w:val="607D0D40"/>
    <w:rsid w:val="63196D5A"/>
    <w:rsid w:val="6A66706F"/>
    <w:rsid w:val="727C4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spacing w:line="240" w:lineRule="auto"/>
      <w:ind w:firstLine="420" w:firstLineChars="100"/>
    </w:pPr>
    <w:rPr>
      <w:rFonts w:cs="Times New Roman"/>
      <w:sz w:val="21"/>
      <w:szCs w:val="24"/>
    </w:rPr>
  </w:style>
  <w:style w:type="paragraph" w:styleId="3">
    <w:name w:val="Body Text"/>
    <w:basedOn w:val="1"/>
    <w:next w:val="1"/>
    <w:unhideWhenUsed/>
    <w:qFormat/>
    <w:uiPriority w:val="0"/>
    <w:pPr>
      <w:spacing w:after="120"/>
    </w:pPr>
  </w:style>
  <w:style w:type="paragraph" w:customStyle="1" w:styleId="4">
    <w:name w:val="目录 52"/>
    <w:next w:val="1"/>
    <w:qFormat/>
    <w:uiPriority w:val="0"/>
    <w:pPr>
      <w:wordWrap w:val="0"/>
      <w:ind w:left="1275"/>
      <w:jc w:val="both"/>
    </w:pPr>
    <w:rPr>
      <w:rFonts w:ascii="Calibri" w:hAnsi="Calibri" w:eastAsia="宋体" w:cs="Times New Roman"/>
      <w:sz w:val="21"/>
      <w:lang w:val="en-US" w:eastAsia="zh-CN" w:bidi="ar-SA"/>
    </w:rPr>
  </w:style>
  <w:style w:type="character" w:styleId="7">
    <w:name w:val="FollowedHyperlink"/>
    <w:basedOn w:val="6"/>
    <w:qFormat/>
    <w:uiPriority w:val="0"/>
    <w:rPr>
      <w:color w:val="185ECF"/>
      <w:u w:val="none"/>
    </w:rPr>
  </w:style>
  <w:style w:type="character" w:styleId="8">
    <w:name w:val="Hyperlink"/>
    <w:basedOn w:val="6"/>
    <w:qFormat/>
    <w:uiPriority w:val="0"/>
    <w:rPr>
      <w:color w:val="185ECF"/>
      <w:u w:val="none"/>
    </w:rPr>
  </w:style>
  <w:style w:type="paragraph" w:customStyle="1" w:styleId="9">
    <w:name w:val="正文格式"/>
    <w:basedOn w:val="1"/>
    <w:next w:val="1"/>
    <w:unhideWhenUsed/>
    <w:qFormat/>
    <w:uiPriority w:val="0"/>
    <w:pPr>
      <w:spacing w:line="360" w:lineRule="auto"/>
      <w:ind w:firstLine="482"/>
    </w:pPr>
    <w:rPr>
      <w:szCs w:val="24"/>
    </w:rPr>
  </w:style>
  <w:style w:type="paragraph" w:customStyle="1" w:styleId="10">
    <w:name w:val="Default"/>
    <w:basedOn w:val="11"/>
    <w:next w:val="1"/>
    <w:qFormat/>
    <w:uiPriority w:val="0"/>
    <w:pPr>
      <w:widowControl w:val="0"/>
      <w:autoSpaceDE w:val="0"/>
      <w:autoSpaceDN w:val="0"/>
      <w:adjustRightInd w:val="0"/>
    </w:pPr>
    <w:rPr>
      <w:rFonts w:ascii="黑体" w:eastAsia="黑体" w:cs="黑体"/>
      <w:color w:val="000000"/>
      <w:sz w:val="24"/>
      <w:szCs w:val="24"/>
      <w:lang w:val="en-US" w:eastAsia="zh-CN" w:bidi="ar-SA"/>
    </w:rPr>
  </w:style>
  <w:style w:type="paragraph" w:customStyle="1" w:styleId="11">
    <w:name w:val="表头"/>
    <w:basedOn w:val="1"/>
    <w:next w:val="1"/>
    <w:qFormat/>
    <w:uiPriority w:val="0"/>
    <w:pPr>
      <w:widowControl w:val="0"/>
      <w:ind w:firstLine="0" w:firstLineChars="0"/>
      <w:jc w:val="center"/>
    </w:pPr>
    <w:rPr>
      <w:rFonts w:ascii="宋体" w:hAnsi="宋体" w:eastAsia="黑体"/>
      <w:b/>
      <w:kern w:val="2"/>
      <w:szCs w:val="24"/>
    </w:rPr>
  </w:style>
  <w:style w:type="character" w:customStyle="1" w:styleId="12">
    <w:name w:val="checkbox"/>
    <w:basedOn w:val="6"/>
    <w:qFormat/>
    <w:uiPriority w:val="0"/>
  </w:style>
  <w:style w:type="character" w:customStyle="1" w:styleId="13">
    <w:name w:val="shenbao"/>
    <w:basedOn w:val="6"/>
    <w:qFormat/>
    <w:uiPriority w:val="0"/>
    <w:rPr>
      <w:color w:val="EF6334"/>
    </w:rPr>
  </w:style>
  <w:style w:type="character" w:customStyle="1" w:styleId="14">
    <w:name w:val="chakan"/>
    <w:basedOn w:val="6"/>
    <w:qFormat/>
    <w:uiPriority w:val="0"/>
    <w:rPr>
      <w:color w:val="0064EA"/>
    </w:rPr>
  </w:style>
  <w:style w:type="character" w:customStyle="1" w:styleId="15">
    <w:name w:val="showhidemsg1"/>
    <w:basedOn w:val="6"/>
    <w:qFormat/>
    <w:uiPriority w:val="0"/>
  </w:style>
  <w:style w:type="character" w:customStyle="1" w:styleId="16">
    <w:name w:val="checkbox2"/>
    <w:basedOn w:val="6"/>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335</Words>
  <Characters>368</Characters>
  <Lines>0</Lines>
  <Paragraphs>0</Paragraphs>
  <TotalTime>1</TotalTime>
  <ScaleCrop>false</ScaleCrop>
  <LinksUpToDate>false</LinksUpToDate>
  <CharactersWithSpaces>368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2021-06-10T09:18:00Z</dcterms:created>
  <dc:creator>Administrator</dc:creator>
  <cp:lastModifiedBy>世</cp:lastModifiedBy>
  <dcterms:modified xsi:type="dcterms:W3CDTF">2023-02-03T00:55:15Z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2E7A8080C6454B1191F639E159C8FF90</vt:lpwstr>
  </property>
</Properties>
</file>