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bidi w:val="0"/>
        <w:adjustRightInd/>
        <w:snapToGrid/>
        <w:spacing w:line="560" w:lineRule="exact"/>
        <w:jc w:val="both"/>
        <w:textAlignment w:val="auto"/>
        <w:rPr>
          <w:rFonts w:hint="default" w:ascii="黑体" w:hAnsi="黑体" w:eastAsia="黑体" w:cs="黑体"/>
          <w:sz w:val="32"/>
          <w:szCs w:val="32"/>
        </w:rPr>
      </w:pPr>
      <w:r>
        <w:rPr>
          <w:rFonts w:hint="eastAsia" w:ascii="黑体" w:hAnsi="黑体" w:eastAsia="黑体" w:cs="黑体"/>
          <w:sz w:val="32"/>
          <w:szCs w:val="32"/>
        </w:rPr>
        <w:t>附件</w:t>
      </w:r>
      <w:r>
        <w:rPr>
          <w:rFonts w:hint="default" w:ascii="黑体" w:hAnsi="黑体" w:eastAsia="黑体" w:cs="黑体"/>
          <w:sz w:val="32"/>
          <w:szCs w:val="32"/>
        </w:rPr>
        <w:t>2</w:t>
      </w:r>
    </w:p>
    <w:p>
      <w:pPr>
        <w:keepNext w:val="0"/>
        <w:keepLines w:val="0"/>
        <w:pageBreakBefore w:val="0"/>
        <w:widowControl w:val="0"/>
        <w:kinsoku/>
        <w:wordWrap/>
        <w:overflowPunct/>
        <w:topLinePunct w:val="0"/>
        <w:autoSpaceDE w:val="0"/>
        <w:autoSpaceDN/>
        <w:bidi w:val="0"/>
        <w:adjustRightInd/>
        <w:snapToGrid/>
        <w:spacing w:line="560" w:lineRule="exact"/>
        <w:jc w:val="center"/>
        <w:textAlignment w:val="auto"/>
        <w:rPr>
          <w:rFonts w:hint="eastAsia" w:ascii="方正小标宋_GBK" w:eastAsia="方正小标宋_GBK"/>
          <w:sz w:val="44"/>
          <w:szCs w:val="44"/>
        </w:rPr>
      </w:pPr>
    </w:p>
    <w:p>
      <w:pPr>
        <w:keepNext w:val="0"/>
        <w:keepLines w:val="0"/>
        <w:pageBreakBefore w:val="0"/>
        <w:widowControl w:val="0"/>
        <w:kinsoku/>
        <w:wordWrap/>
        <w:overflowPunct/>
        <w:topLinePunct w:val="0"/>
        <w:autoSpaceDE w:val="0"/>
        <w:autoSpaceDN/>
        <w:bidi w:val="0"/>
        <w:adjustRightInd/>
        <w:snapToGrid/>
        <w:spacing w:line="560" w:lineRule="exact"/>
        <w:jc w:val="center"/>
        <w:textAlignment w:val="auto"/>
        <w:rPr>
          <w:rFonts w:hint="eastAsia" w:ascii="方正小标宋_GBK" w:eastAsia="方正小标宋_GBK"/>
          <w:sz w:val="44"/>
          <w:szCs w:val="44"/>
        </w:rPr>
      </w:pPr>
      <w:r>
        <w:rPr>
          <w:rFonts w:hint="eastAsia" w:ascii="方正小标宋_GBK" w:eastAsia="方正小标宋_GBK"/>
          <w:sz w:val="44"/>
          <w:szCs w:val="44"/>
          <w:lang w:eastAsia="zh-CN"/>
        </w:rPr>
        <w:t>《</w:t>
      </w:r>
      <w:bookmarkStart w:id="0" w:name="_GoBack"/>
      <w:r>
        <w:rPr>
          <w:rFonts w:hint="eastAsia" w:ascii="方正小标宋_GBK" w:eastAsia="方正小标宋_GBK"/>
          <w:sz w:val="44"/>
          <w:szCs w:val="44"/>
        </w:rPr>
        <w:t>漠河市县域商业建设行动项目管理制度</w:t>
      </w:r>
      <w:bookmarkEnd w:id="0"/>
      <w:r>
        <w:rPr>
          <w:rFonts w:hint="eastAsia" w:ascii="方正小标宋_GBK" w:eastAsia="方正小标宋_GBK"/>
          <w:sz w:val="44"/>
          <w:szCs w:val="44"/>
          <w:lang w:eastAsia="zh-CN"/>
        </w:rPr>
        <w:t>》</w:t>
      </w:r>
    </w:p>
    <w:p>
      <w:pPr>
        <w:pStyle w:val="2"/>
        <w:keepNext w:val="0"/>
        <w:keepLines w:val="0"/>
        <w:pageBreakBefore w:val="0"/>
        <w:widowControl w:val="0"/>
        <w:kinsoku/>
        <w:wordWrap/>
        <w:overflowPunct/>
        <w:topLinePunct w:val="0"/>
        <w:autoSpaceDN/>
        <w:bidi w:val="0"/>
        <w:adjustRightInd/>
        <w:snapToGrid/>
        <w:spacing w:after="0" w:line="560" w:lineRule="exact"/>
        <w:textAlignment w:val="auto"/>
        <w:rPr>
          <w:rFonts w:hint="eastAsia" w:ascii="方正小标宋_GBK" w:eastAsia="方正小标宋_GBK"/>
          <w:sz w:val="44"/>
          <w:szCs w:val="44"/>
        </w:rPr>
      </w:pPr>
    </w:p>
    <w:p>
      <w:pPr>
        <w:pStyle w:val="2"/>
        <w:rPr>
          <w:rFonts w:hint="eastAsia" w:ascii="方正小标宋_GBK" w:eastAsia="方正小标宋_GBK"/>
          <w:sz w:val="44"/>
          <w:szCs w:val="44"/>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rPr>
          <w:rFonts w:hint="eastAsia" w:ascii="方正小标宋_GBK" w:eastAsia="方正小标宋_GBK"/>
          <w:sz w:val="32"/>
          <w:szCs w:val="32"/>
          <w:lang w:val="en-US" w:eastAsia="zh-CN"/>
        </w:rPr>
      </w:pPr>
    </w:p>
    <w:p>
      <w:pPr>
        <w:pStyle w:val="2"/>
        <w:ind w:left="0" w:leftChars="0" w:firstLine="0" w:firstLineChars="0"/>
        <w:jc w:val="center"/>
        <w:rPr>
          <w:rFonts w:hint="eastAsia" w:ascii="方正小标宋_GBK" w:eastAsia="方正小标宋_GBK"/>
          <w:b w:val="0"/>
          <w:bCs w:val="0"/>
          <w:sz w:val="32"/>
          <w:szCs w:val="32"/>
          <w:lang w:val="en-US" w:eastAsia="zh-CN"/>
        </w:rPr>
      </w:pPr>
      <w:r>
        <w:rPr>
          <w:rFonts w:hint="eastAsia" w:ascii="方正小标宋_GBK" w:eastAsia="方正小标宋_GBK"/>
          <w:b w:val="0"/>
          <w:bCs w:val="0"/>
          <w:sz w:val="32"/>
          <w:szCs w:val="32"/>
          <w:lang w:val="en-US" w:eastAsia="zh-CN"/>
        </w:rPr>
        <w:t>漠河市人民政府</w:t>
      </w:r>
    </w:p>
    <w:p>
      <w:pPr>
        <w:pStyle w:val="2"/>
        <w:ind w:left="0" w:leftChars="0" w:firstLine="0" w:firstLineChars="0"/>
        <w:jc w:val="center"/>
        <w:rPr>
          <w:rFonts w:hint="default" w:ascii="方正小标宋_GBK" w:eastAsia="方正小标宋_GBK"/>
          <w:b w:val="0"/>
          <w:bCs w:val="0"/>
          <w:sz w:val="32"/>
          <w:szCs w:val="32"/>
          <w:lang w:val="en-US" w:eastAsia="zh-CN"/>
        </w:rPr>
      </w:pPr>
      <w:r>
        <w:rPr>
          <w:rFonts w:hint="eastAsia" w:ascii="方正小标宋_GBK" w:eastAsia="方正小标宋_GBK"/>
          <w:b w:val="0"/>
          <w:bCs w:val="0"/>
          <w:sz w:val="32"/>
          <w:szCs w:val="32"/>
          <w:lang w:val="en-US" w:eastAsia="zh-CN"/>
        </w:rPr>
        <w:t>202</w:t>
      </w:r>
      <w:r>
        <w:rPr>
          <w:rFonts w:hint="default" w:ascii="方正小标宋_GBK" w:eastAsia="方正小标宋_GBK"/>
          <w:b w:val="0"/>
          <w:bCs w:val="0"/>
          <w:sz w:val="32"/>
          <w:szCs w:val="32"/>
          <w:lang w:eastAsia="zh-CN"/>
        </w:rPr>
        <w:t>3</w:t>
      </w:r>
      <w:r>
        <w:rPr>
          <w:rFonts w:hint="eastAsia" w:ascii="方正小标宋_GBK" w:eastAsia="方正小标宋_GBK"/>
          <w:b w:val="0"/>
          <w:bCs w:val="0"/>
          <w:sz w:val="32"/>
          <w:szCs w:val="32"/>
          <w:lang w:val="en-US" w:eastAsia="zh-CN"/>
        </w:rPr>
        <w:t>年12月</w:t>
      </w:r>
    </w:p>
    <w:p>
      <w:pPr>
        <w:autoSpaceDE w:val="0"/>
        <w:spacing w:line="560" w:lineRule="exact"/>
        <w:jc w:val="center"/>
        <w:rPr>
          <w:rFonts w:hint="eastAsia" w:ascii="方正小标宋_GBK" w:eastAsia="方正小标宋_GBK"/>
          <w:sz w:val="44"/>
          <w:szCs w:val="44"/>
        </w:rPr>
      </w:pPr>
    </w:p>
    <w:p>
      <w:pPr>
        <w:autoSpaceDE w:val="0"/>
        <w:spacing w:line="360" w:lineRule="auto"/>
        <w:ind w:firstLine="320" w:firstLineChars="100"/>
        <w:jc w:val="left"/>
        <w:rPr>
          <w:rFonts w:hint="eastAsia" w:ascii="仿宋" w:hAnsi="仿宋" w:eastAsia="仿宋"/>
          <w:sz w:val="32"/>
          <w:szCs w:val="32"/>
        </w:rPr>
        <w:sectPr>
          <w:pgSz w:w="11906" w:h="16838"/>
          <w:pgMar w:top="1417" w:right="1800" w:bottom="1417" w:left="1800" w:header="851" w:footer="992" w:gutter="0"/>
          <w:pgNumType w:fmt="numberInDash"/>
          <w:cols w:space="0" w:num="1"/>
          <w:rtlGutter w:val="0"/>
          <w:docGrid w:type="lines" w:linePitch="312" w:charSpace="0"/>
        </w:sectPr>
      </w:pPr>
    </w:p>
    <w:p>
      <w:pPr>
        <w:keepNext w:val="0"/>
        <w:keepLines w:val="0"/>
        <w:pageBreakBefore w:val="0"/>
        <w:widowControl w:val="0"/>
        <w:kinsoku/>
        <w:wordWrap/>
        <w:overflowPunct/>
        <w:topLinePunct w:val="0"/>
        <w:autoSpaceDE w:val="0"/>
        <w:autoSpaceDN/>
        <w:bidi w:val="0"/>
        <w:adjustRightInd/>
        <w:snapToGrid/>
        <w:spacing w:line="560" w:lineRule="exact"/>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按照《财政部办公厅 商务部办公厅 国家乡村振兴局综合司关于支持实施县域商业建设行动的通知》（财办建〔2022〕18号）要求，为做好漠河市县域商业建设行动项目实施，推动漠河市县域商业高质量发展，特制定本制度。本制度主要适用于《漠河市开展县域商业建设行动项目建设任务》（以下简称《任务》）的项目管理。</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43" w:leftChars="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一、项目管理</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（一）项目选择</w:t>
      </w:r>
    </w:p>
    <w:p>
      <w:pPr>
        <w:pStyle w:val="13"/>
        <w:keepNext w:val="0"/>
        <w:keepLines w:val="0"/>
        <w:pageBreakBefore w:val="0"/>
        <w:widowControl w:val="0"/>
        <w:kinsoku/>
        <w:wordWrap/>
        <w:overflowPunct/>
        <w:topLinePunct w:val="0"/>
        <w:autoSpaceDN/>
        <w:bidi w:val="0"/>
        <w:adjustRightInd/>
        <w:snapToGrid/>
        <w:spacing w:line="560" w:lineRule="exact"/>
        <w:ind w:left="159" w:leftChars="76"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入围我省2024-2025年第二批项目储备库《漠河市县域商业体系建设项目任务表》。</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（二）责任主体</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商务局是县域商业建设行动的第一责任主体，在日常监管中履行属地责任，对县域商业建设行动负总责，负责制定漠河市县域商业建设行动的总体目标设定、组织绩效评价复核、督促项目承建企业按《任务》要求如期完成示范项目建设；漠河市人民政府是示范项目建设的直接责任主体，负责示范项目的指标落实、资金管理、项目总体验收等工作的组织实施。结合本地实际，分解项目任务，目标任务可量化、可考核，明确时间表、路线图和责任分工。着力项目可持续性要求，科学制定项目实施方案，列出《县域商业项目清单》，强化项目遴选、企业招标、项目验收等过程管理，及时防范和化解风险。</w:t>
      </w:r>
    </w:p>
    <w:p>
      <w:pPr>
        <w:pStyle w:val="13"/>
        <w:keepNext w:val="0"/>
        <w:keepLines w:val="0"/>
        <w:pageBreakBefore w:val="0"/>
        <w:widowControl w:val="0"/>
        <w:numPr>
          <w:ilvl w:val="0"/>
          <w:numId w:val="0"/>
        </w:numPr>
        <w:kinsoku/>
        <w:wordWrap/>
        <w:overflowPunct/>
        <w:topLinePunct w:val="0"/>
        <w:autoSpaceDN/>
        <w:bidi w:val="0"/>
        <w:adjustRightInd/>
        <w:snapToGrid/>
        <w:spacing w:line="560" w:lineRule="exact"/>
        <w:ind w:left="630" w:leftChars="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（三）企业选拔</w:t>
      </w:r>
    </w:p>
    <w:p>
      <w:pPr>
        <w:keepNext w:val="0"/>
        <w:keepLines w:val="0"/>
        <w:pageBreakBefore w:val="0"/>
        <w:widowControl w:val="0"/>
        <w:kinsoku/>
        <w:wordWrap/>
        <w:overflowPunct/>
        <w:topLinePunct w:val="0"/>
        <w:autoSpaceDN/>
        <w:bidi w:val="0"/>
        <w:adjustRightInd/>
        <w:snapToGrid/>
        <w:spacing w:line="560" w:lineRule="exact"/>
        <w:ind w:firstLine="629" w:firstLineChars="196"/>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1.企业选拔方式。</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根据《任务》和《漠河市县域商业建设行动实施方案》，按照公平、公正、公开的原则，依法依规强化项目遴选、企业招标，竞争性选拔相关项目承办企业。发挥龙头企业的统筹作用，确保资源的有效整合。县域商业建设行动项目，原则上选择1个项目承办企业。</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2.承办企业资质。</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（1）在漠河市注册且具有独立法人资格，从事商贸流通业经营、服务、管理的企业。</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（2）项目申报单位经营状况良好，财务管理制度健全。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（3）申报项目能够按计划实施。</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xml:space="preserve">   （4）项目获得其他财政资金支持的不得重复申报。</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（5）有下列情形的不予支持：近5年生产经营中有重大违法违规记录，被有关部门处罚的；有重大失信记录的；发生重大安全生产事故的；经审议其他不予支持的。</w:t>
      </w:r>
    </w:p>
    <w:p>
      <w:pPr>
        <w:keepNext w:val="0"/>
        <w:keepLines w:val="0"/>
        <w:pageBreakBefore w:val="0"/>
        <w:widowControl w:val="0"/>
        <w:kinsoku/>
        <w:wordWrap/>
        <w:overflowPunct/>
        <w:topLinePunct w:val="0"/>
        <w:autoSpaceDN/>
        <w:bidi w:val="0"/>
        <w:adjustRightInd/>
        <w:snapToGrid/>
        <w:spacing w:line="560" w:lineRule="exact"/>
        <w:ind w:firstLine="480" w:firstLineChars="1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（6）优先支持在应对疫情保供等重大突发事件中积极履行社会责任做出突出贡献的、为促进县域社会消费品零售总额增长提供支撑的、为县域商业体系建设保障民生供应的企业。</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3.企业确定。</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在《任务》下达后，在2个月内（特殊情况可在3个月内）完成项目承办单位的遴选工作，承办企业按《县域商业建设指南（2021版）》，优先选择人口相对集中、县域商业基础较好的乡镇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社区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、村进行试点，总结试点经验，逐步推广运营模式。</w:t>
      </w:r>
    </w:p>
    <w:p>
      <w:pPr>
        <w:keepNext w:val="0"/>
        <w:keepLines w:val="0"/>
        <w:pageBreakBefore w:val="0"/>
        <w:widowControl w:val="0"/>
        <w:kinsoku/>
        <w:wordWrap/>
        <w:overflowPunct/>
        <w:topLinePunct w:val="0"/>
        <w:autoSpaceDN/>
        <w:bidi w:val="0"/>
        <w:adjustRightInd/>
        <w:snapToGrid/>
        <w:spacing w:line="560" w:lineRule="exact"/>
        <w:ind w:firstLine="321" w:firstLineChars="1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w:t>
      </w:r>
      <w:r>
        <w:rPr>
          <w:rFonts w:hint="eastAsia" w:ascii="楷体_GB2312" w:hAnsi="楷体_GB2312" w:eastAsia="楷体_GB2312" w:cs="楷体_GB2312"/>
          <w:b/>
          <w:sz w:val="32"/>
          <w:szCs w:val="32"/>
          <w:lang w:val="en-US" w:eastAsia="zh-CN"/>
        </w:rPr>
        <w:t>四</w:t>
      </w:r>
      <w:r>
        <w:rPr>
          <w:rFonts w:hint="eastAsia" w:ascii="楷体_GB2312" w:hAnsi="楷体_GB2312" w:eastAsia="楷体_GB2312" w:cs="楷体_GB2312"/>
          <w:b/>
          <w:sz w:val="32"/>
          <w:szCs w:val="32"/>
        </w:rPr>
        <w:t>）项目申报</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1.项目申报书。</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2.项目单位法人证明文件复印件（营业执照副本、法定代表人身份证明等）。</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3.项目申报单位承诺书（法定代表人签字+单位公章）。</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4.项目已发生费用明细表。</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5.项目单位近三年财务报表（资产负债表、损益表、现金流量表）。</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6.升级改造类项目应提供改造前后的对比资料。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7.其他与项目相关的材料。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8.项目申请材料一式两份，按顺序装订成册，并加盖单位公章。自本通知印发之日起至多3个月，项目申报单位按照要求报送材料。</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、项目评价</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一</w:t>
      </w: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rPr>
        <w:t>绩效评价的组织与实施</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省商务厅、省财政厅、省扶贫办将委托第三方于《任务》下达后的第2年3月底前对漠河市县域商业建设项目进行中期绩效评价考核，形成绩效评价报告，并将第三方评价结果报商务部备案。</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lang w:eastAsia="zh-CN"/>
        </w:rPr>
        <w:t>）评价复核</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接受第三方对材料审核、现场考察、电话回访、物流追溯，以及建设项目在便民服务、促进消费、助力乡村振兴、项目建设、资金拨付进度及发挥效益等中期绩效评价结果和绩效评价整改情况进行复核。</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三</w:t>
      </w:r>
      <w:r>
        <w:rPr>
          <w:rFonts w:hint="eastAsia" w:ascii="楷体_GB2312" w:hAnsi="楷体_GB2312" w:eastAsia="楷体_GB2312" w:cs="楷体_GB2312"/>
          <w:b/>
          <w:sz w:val="32"/>
          <w:szCs w:val="32"/>
          <w:lang w:eastAsia="zh-CN"/>
        </w:rPr>
        <w:t>）问题整改</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期绩效评价完成后，在接到省商务厅下达绩效评价问题整改通知后，由漠河市政府及时报送问题整改清单，建立整改工作台账，整改完成一项、销号一项，在规定时间内将问题整改结果，形成整改报告，报省商务厅备案。</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、项目验收</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验收分阶段性验收和整体验收两个部分。漠河市政府组织相关部门负责建设项目验收实施方案的制定和项目验收工作，对建设项目验收及结果负总责。漠河市商务局结合《任务》书及验收方案，深入现场督促项目主管部门按项目建设时间节点及时组织验收。</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一</w:t>
      </w:r>
      <w:r>
        <w:rPr>
          <w:rFonts w:hint="eastAsia" w:ascii="楷体_GB2312" w:hAnsi="楷体_GB2312" w:eastAsia="楷体_GB2312" w:cs="楷体_GB2312"/>
          <w:b/>
          <w:sz w:val="32"/>
          <w:szCs w:val="32"/>
          <w:lang w:eastAsia="zh-CN"/>
        </w:rPr>
        <w:t>）验收标准</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按照商务部《县域商业建设指南（2021版）》和本制度要求，结合《任务》确定的项目建设目标、内容、中央财政资金支持方向和补贴标准以及《漠河市县域商业体系建设实施方案》，制定项目验收标准。</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二</w:t>
      </w:r>
      <w:r>
        <w:rPr>
          <w:rFonts w:hint="eastAsia" w:ascii="楷体_GB2312" w:hAnsi="楷体_GB2312" w:eastAsia="楷体_GB2312" w:cs="楷体_GB2312"/>
          <w:b/>
          <w:sz w:val="32"/>
          <w:szCs w:val="32"/>
          <w:lang w:eastAsia="zh-CN"/>
        </w:rPr>
        <w:t>）验收程序</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漠河市县域商业体系建设项目验收小组（或委托会计师事务所等第三方机构），按制定的《漠河市县域商业体系建设验收工作方案》开展验收工作。验收工作小组在收到承办企业提交的验收申请后，10个工作日内，分期分批对申请验收的项目进行审核验收，并给出“合格”或“不合格”的验收结论，验收成员共同在验收意见书上签字确认（由第三方机构验收的，出具验收合格报告）。</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三</w:t>
      </w:r>
      <w:r>
        <w:rPr>
          <w:rFonts w:hint="eastAsia" w:ascii="楷体_GB2312" w:hAnsi="楷体_GB2312" w:eastAsia="楷体_GB2312" w:cs="楷体_GB2312"/>
          <w:b/>
          <w:sz w:val="32"/>
          <w:szCs w:val="32"/>
          <w:lang w:eastAsia="zh-CN"/>
        </w:rPr>
        <w:t>）验收要求</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对每个项目逐一实地验收、核对验收材料原件及相关数据。企业提交的验收材料及所有建设项目验收意见书由漠河市商务局存档备查。</w:t>
      </w:r>
    </w:p>
    <w:p>
      <w:pPr>
        <w:keepNext w:val="0"/>
        <w:keepLines w:val="0"/>
        <w:pageBreakBefore w:val="0"/>
        <w:widowControl w:val="0"/>
        <w:kinsoku/>
        <w:wordWrap/>
        <w:overflowPunct/>
        <w:topLinePunct w:val="0"/>
        <w:autoSpaceDN/>
        <w:bidi w:val="0"/>
        <w:adjustRightInd/>
        <w:snapToGrid/>
        <w:spacing w:line="560" w:lineRule="exact"/>
        <w:ind w:firstLine="642" w:firstLineChars="200"/>
        <w:textAlignment w:val="auto"/>
        <w:rPr>
          <w:rFonts w:hint="eastAsia" w:ascii="楷体_GB2312" w:hAnsi="楷体_GB2312" w:eastAsia="楷体_GB2312" w:cs="楷体_GB2312"/>
          <w:b/>
          <w:sz w:val="32"/>
          <w:szCs w:val="32"/>
          <w:lang w:eastAsia="zh-CN"/>
        </w:rPr>
      </w:pPr>
      <w:r>
        <w:rPr>
          <w:rFonts w:hint="eastAsia" w:ascii="楷体_GB2312" w:hAnsi="楷体_GB2312" w:eastAsia="楷体_GB2312" w:cs="楷体_GB2312"/>
          <w:b/>
          <w:sz w:val="32"/>
          <w:szCs w:val="32"/>
          <w:lang w:eastAsia="zh-CN"/>
        </w:rPr>
        <w:t>（</w:t>
      </w:r>
      <w:r>
        <w:rPr>
          <w:rFonts w:hint="eastAsia" w:ascii="楷体_GB2312" w:hAnsi="楷体_GB2312" w:eastAsia="楷体_GB2312" w:cs="楷体_GB2312"/>
          <w:b/>
          <w:sz w:val="32"/>
          <w:szCs w:val="32"/>
          <w:lang w:val="en-US" w:eastAsia="zh-CN"/>
        </w:rPr>
        <w:t>四</w:t>
      </w:r>
      <w:r>
        <w:rPr>
          <w:rFonts w:hint="eastAsia" w:ascii="楷体_GB2312" w:hAnsi="楷体_GB2312" w:eastAsia="楷体_GB2312" w:cs="楷体_GB2312"/>
          <w:b/>
          <w:sz w:val="32"/>
          <w:szCs w:val="32"/>
          <w:lang w:eastAsia="zh-CN"/>
        </w:rPr>
        <w:t>）整体验收</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县域商业建设项目通过中期绩效评价、全部项目基本完工并投入使用后，将中央财政资金90%以上拨付给项目承建企业。委托会计师事务所等第三方机构，按备案的“漠河市县域商业项目建设清单”组织项目验收，并形成《漠河市县域商业建设行动项目验收报告》，报告结论明确“验收合格”或“验收不合格”。验收报告体现资金拨付情况、项目承办单位、建设或补贴项目一一对应，对验收合格的项目承建企业进行尾款拨付。完成验收后，以漠河市政府函的形式，将第三方验收结果报所属大兴安岭商务主管部门，统一上报省商务厅、省财政厅、省乡村振兴局。接受省商务厅、省财政厅、省乡村振兴局组织第三方机构对验收结果进行抽检复核。</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项目建设周期及资金拨付</w:t>
      </w:r>
    </w:p>
    <w:p>
      <w:pPr>
        <w:keepNext w:val="0"/>
        <w:keepLines w:val="0"/>
        <w:pageBreakBefore w:val="0"/>
        <w:widowControl w:val="0"/>
        <w:kinsoku/>
        <w:wordWrap/>
        <w:overflowPunct/>
        <w:topLinePunct w:val="0"/>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《漠河市县域商业建设行动》周期为2年，在专项资金拨付漠河市政府财政部门后，由漠河市商务局及时协调拨付项目实施单位。</w:t>
      </w:r>
    </w:p>
    <w:p>
      <w:pPr>
        <w:pStyle w:val="2"/>
        <w:keepNext w:val="0"/>
        <w:keepLines w:val="0"/>
        <w:pageBreakBefore w:val="0"/>
        <w:widowControl w:val="0"/>
        <w:kinsoku/>
        <w:wordWrap/>
        <w:overflowPunct/>
        <w:topLinePunct w:val="0"/>
        <w:autoSpaceDN/>
        <w:bidi w:val="0"/>
        <w:adjustRightInd/>
        <w:snapToGrid/>
        <w:spacing w:after="0" w:line="560" w:lineRule="exact"/>
        <w:textAlignment w:val="auto"/>
        <w:rPr>
          <w:rFonts w:hint="eastAsia"/>
        </w:rPr>
      </w:pPr>
    </w:p>
    <w:p>
      <w:pPr>
        <w:pStyle w:val="2"/>
        <w:keepNext w:val="0"/>
        <w:keepLines w:val="0"/>
        <w:pageBreakBefore w:val="0"/>
        <w:widowControl w:val="0"/>
        <w:kinsoku/>
        <w:wordWrap/>
        <w:overflowPunct/>
        <w:topLinePunct w:val="0"/>
        <w:autoSpaceDN/>
        <w:bidi w:val="0"/>
        <w:adjustRightInd/>
        <w:snapToGrid/>
        <w:spacing w:after="0" w:line="560" w:lineRule="exact"/>
        <w:ind w:left="0" w:leftChars="0" w:firstLine="0" w:firstLineChars="0"/>
        <w:textAlignment w:val="auto"/>
        <w:rPr>
          <w:rFonts w:hint="eastAsia"/>
          <w:sz w:val="32"/>
          <w:szCs w:val="32"/>
        </w:rPr>
      </w:pPr>
    </w:p>
    <w:p>
      <w:pPr>
        <w:keepNext w:val="0"/>
        <w:keepLines w:val="0"/>
        <w:pageBreakBefore w:val="0"/>
        <w:widowControl w:val="0"/>
        <w:kinsoku/>
        <w:wordWrap/>
        <w:overflowPunct/>
        <w:topLinePunct w:val="0"/>
        <w:autoSpaceDN/>
        <w:bidi w:val="0"/>
        <w:adjustRightInd/>
        <w:snapToGrid/>
        <w:spacing w:line="560" w:lineRule="exact"/>
        <w:ind w:firstLine="4640" w:firstLineChars="1450"/>
        <w:textAlignment w:val="auto"/>
        <w:rPr>
          <w:rFonts w:ascii="仿宋" w:hAnsi="仿宋" w:eastAsia="仿宋"/>
          <w:sz w:val="32"/>
          <w:szCs w:val="32"/>
        </w:rPr>
      </w:pPr>
    </w:p>
    <w:sectPr>
      <w:footerReference r:id="rId3" w:type="default"/>
      <w:pgSz w:w="11906" w:h="16838"/>
      <w:pgMar w:top="1417" w:right="1800" w:bottom="1417" w:left="1800"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WAAAAZHJzL1BLAQIU&#10;ABQAAAAIAIdO4kDOqXm5zwAAAAUBAAAPAAAAAAAAAAEAIAAAADgAAABkcnMvZG93bnJldi54bWxQ&#10;SwECFAAUAAAACACHTuJAiiwgorEBAABOAwAADgAAAAAAAAABACAAAAA0AQAAZHJzL2Uyb0RvYy54&#10;bWxQSwUGAAAAAAYABgBZAQAAVwUAAAAA&#10;">
              <v:fill on="f" focussize="0,0"/>
              <v:stroke on="f"/>
              <v:imagedata o:title=""/>
              <o:lock v:ext="edit" aspectratio="f"/>
              <v:textbox inset="0mm,0mm,0mm,0mm" style="mso-fit-shape-to-text:t;">
                <w:txbxContent>
                  <w:p>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kNTU2ZmZmNTQ5YTNkMWEyZTM5ZjQxNWM3ZTU5N2UifQ=="/>
  </w:docVars>
  <w:rsids>
    <w:rsidRoot w:val="004119F2"/>
    <w:rsid w:val="000026F6"/>
    <w:rsid w:val="00005777"/>
    <w:rsid w:val="00005F32"/>
    <w:rsid w:val="000063A3"/>
    <w:rsid w:val="0000735F"/>
    <w:rsid w:val="00007641"/>
    <w:rsid w:val="000078CE"/>
    <w:rsid w:val="000111B3"/>
    <w:rsid w:val="0001565F"/>
    <w:rsid w:val="00017BEC"/>
    <w:rsid w:val="00021BC1"/>
    <w:rsid w:val="00024F55"/>
    <w:rsid w:val="00025C4E"/>
    <w:rsid w:val="000260E7"/>
    <w:rsid w:val="0002671E"/>
    <w:rsid w:val="00027D88"/>
    <w:rsid w:val="000306A5"/>
    <w:rsid w:val="00030E1B"/>
    <w:rsid w:val="00031180"/>
    <w:rsid w:val="000319BC"/>
    <w:rsid w:val="000321D0"/>
    <w:rsid w:val="00033E6F"/>
    <w:rsid w:val="00034F6D"/>
    <w:rsid w:val="000353EA"/>
    <w:rsid w:val="0003705A"/>
    <w:rsid w:val="0004107F"/>
    <w:rsid w:val="0004188A"/>
    <w:rsid w:val="00041AEB"/>
    <w:rsid w:val="00041C45"/>
    <w:rsid w:val="0004361F"/>
    <w:rsid w:val="000440B2"/>
    <w:rsid w:val="000445D4"/>
    <w:rsid w:val="00045CF4"/>
    <w:rsid w:val="0004629E"/>
    <w:rsid w:val="00046963"/>
    <w:rsid w:val="00047683"/>
    <w:rsid w:val="0005034A"/>
    <w:rsid w:val="00051760"/>
    <w:rsid w:val="00052538"/>
    <w:rsid w:val="00063B34"/>
    <w:rsid w:val="00064814"/>
    <w:rsid w:val="0007136D"/>
    <w:rsid w:val="00071BFB"/>
    <w:rsid w:val="00072688"/>
    <w:rsid w:val="00077E73"/>
    <w:rsid w:val="000828C5"/>
    <w:rsid w:val="00083C08"/>
    <w:rsid w:val="00084CB0"/>
    <w:rsid w:val="00086F17"/>
    <w:rsid w:val="0008718B"/>
    <w:rsid w:val="000946B5"/>
    <w:rsid w:val="00095499"/>
    <w:rsid w:val="00097AF2"/>
    <w:rsid w:val="000A0F1D"/>
    <w:rsid w:val="000A2F9A"/>
    <w:rsid w:val="000A3532"/>
    <w:rsid w:val="000A6C20"/>
    <w:rsid w:val="000A704B"/>
    <w:rsid w:val="000A785E"/>
    <w:rsid w:val="000B0F65"/>
    <w:rsid w:val="000B1520"/>
    <w:rsid w:val="000B203C"/>
    <w:rsid w:val="000B3765"/>
    <w:rsid w:val="000B3A6A"/>
    <w:rsid w:val="000B5B76"/>
    <w:rsid w:val="000C0DD9"/>
    <w:rsid w:val="000C4477"/>
    <w:rsid w:val="000C506F"/>
    <w:rsid w:val="000C5E47"/>
    <w:rsid w:val="000C63A9"/>
    <w:rsid w:val="000D0611"/>
    <w:rsid w:val="000D0BE3"/>
    <w:rsid w:val="000D19A0"/>
    <w:rsid w:val="000D1AF4"/>
    <w:rsid w:val="000D1B72"/>
    <w:rsid w:val="000D2800"/>
    <w:rsid w:val="000D2B6C"/>
    <w:rsid w:val="000D3992"/>
    <w:rsid w:val="000D4942"/>
    <w:rsid w:val="000D5053"/>
    <w:rsid w:val="000D6490"/>
    <w:rsid w:val="000D64F9"/>
    <w:rsid w:val="000D734F"/>
    <w:rsid w:val="000D7EFA"/>
    <w:rsid w:val="000E0143"/>
    <w:rsid w:val="000E0534"/>
    <w:rsid w:val="000E0C67"/>
    <w:rsid w:val="000E1DA5"/>
    <w:rsid w:val="000E2BDD"/>
    <w:rsid w:val="000E364E"/>
    <w:rsid w:val="000E3ABB"/>
    <w:rsid w:val="000E3D7F"/>
    <w:rsid w:val="000E48F1"/>
    <w:rsid w:val="000E5093"/>
    <w:rsid w:val="000E6C16"/>
    <w:rsid w:val="000E7D24"/>
    <w:rsid w:val="000F0CDF"/>
    <w:rsid w:val="000F403E"/>
    <w:rsid w:val="000F678E"/>
    <w:rsid w:val="00101628"/>
    <w:rsid w:val="00101750"/>
    <w:rsid w:val="00104F84"/>
    <w:rsid w:val="0010501D"/>
    <w:rsid w:val="001052A6"/>
    <w:rsid w:val="00105E0D"/>
    <w:rsid w:val="001061AD"/>
    <w:rsid w:val="00110114"/>
    <w:rsid w:val="00110925"/>
    <w:rsid w:val="00114139"/>
    <w:rsid w:val="00115BBF"/>
    <w:rsid w:val="001205F3"/>
    <w:rsid w:val="00120A23"/>
    <w:rsid w:val="00124DBA"/>
    <w:rsid w:val="00125057"/>
    <w:rsid w:val="001256C8"/>
    <w:rsid w:val="00127F2B"/>
    <w:rsid w:val="0013088E"/>
    <w:rsid w:val="00131328"/>
    <w:rsid w:val="0013242F"/>
    <w:rsid w:val="0013383C"/>
    <w:rsid w:val="001349BF"/>
    <w:rsid w:val="00135303"/>
    <w:rsid w:val="00135D2B"/>
    <w:rsid w:val="001361C2"/>
    <w:rsid w:val="001368BF"/>
    <w:rsid w:val="00142949"/>
    <w:rsid w:val="00142C0B"/>
    <w:rsid w:val="0014319C"/>
    <w:rsid w:val="00145943"/>
    <w:rsid w:val="0014641F"/>
    <w:rsid w:val="00146E55"/>
    <w:rsid w:val="00147BB5"/>
    <w:rsid w:val="00147E83"/>
    <w:rsid w:val="00151697"/>
    <w:rsid w:val="00152555"/>
    <w:rsid w:val="0015489A"/>
    <w:rsid w:val="00154946"/>
    <w:rsid w:val="0015672A"/>
    <w:rsid w:val="00157464"/>
    <w:rsid w:val="00160434"/>
    <w:rsid w:val="0016565C"/>
    <w:rsid w:val="00165D1A"/>
    <w:rsid w:val="001666A1"/>
    <w:rsid w:val="00167E7C"/>
    <w:rsid w:val="00170F05"/>
    <w:rsid w:val="00171233"/>
    <w:rsid w:val="001716A7"/>
    <w:rsid w:val="00173640"/>
    <w:rsid w:val="0017750C"/>
    <w:rsid w:val="00180DC2"/>
    <w:rsid w:val="0018154D"/>
    <w:rsid w:val="00182246"/>
    <w:rsid w:val="001837C4"/>
    <w:rsid w:val="00187200"/>
    <w:rsid w:val="00187BDF"/>
    <w:rsid w:val="00191A1F"/>
    <w:rsid w:val="00193C7C"/>
    <w:rsid w:val="0019501A"/>
    <w:rsid w:val="00195CEF"/>
    <w:rsid w:val="00196A06"/>
    <w:rsid w:val="001A1B67"/>
    <w:rsid w:val="001A231B"/>
    <w:rsid w:val="001A2517"/>
    <w:rsid w:val="001A501C"/>
    <w:rsid w:val="001A60DC"/>
    <w:rsid w:val="001A6195"/>
    <w:rsid w:val="001A61B6"/>
    <w:rsid w:val="001A7279"/>
    <w:rsid w:val="001B52CA"/>
    <w:rsid w:val="001B6FF1"/>
    <w:rsid w:val="001C1143"/>
    <w:rsid w:val="001C613E"/>
    <w:rsid w:val="001C722E"/>
    <w:rsid w:val="001C73CC"/>
    <w:rsid w:val="001D0A0C"/>
    <w:rsid w:val="001D149D"/>
    <w:rsid w:val="001D1E34"/>
    <w:rsid w:val="001D31D1"/>
    <w:rsid w:val="001D440A"/>
    <w:rsid w:val="001E0A3A"/>
    <w:rsid w:val="001E292B"/>
    <w:rsid w:val="001E2B89"/>
    <w:rsid w:val="001E2F3D"/>
    <w:rsid w:val="001E33B3"/>
    <w:rsid w:val="001E469D"/>
    <w:rsid w:val="001E4FE4"/>
    <w:rsid w:val="001E5A47"/>
    <w:rsid w:val="001E7263"/>
    <w:rsid w:val="001F02D7"/>
    <w:rsid w:val="001F0BB8"/>
    <w:rsid w:val="001F0E20"/>
    <w:rsid w:val="001F2D69"/>
    <w:rsid w:val="001F30A1"/>
    <w:rsid w:val="001F357E"/>
    <w:rsid w:val="001F3753"/>
    <w:rsid w:val="001F3D78"/>
    <w:rsid w:val="001F52D5"/>
    <w:rsid w:val="00201FBE"/>
    <w:rsid w:val="00202C31"/>
    <w:rsid w:val="00206D4F"/>
    <w:rsid w:val="00207BF7"/>
    <w:rsid w:val="0021007C"/>
    <w:rsid w:val="00212ECB"/>
    <w:rsid w:val="002149B4"/>
    <w:rsid w:val="00214F06"/>
    <w:rsid w:val="0021687E"/>
    <w:rsid w:val="00217233"/>
    <w:rsid w:val="00220758"/>
    <w:rsid w:val="00221E48"/>
    <w:rsid w:val="002233A8"/>
    <w:rsid w:val="00224D29"/>
    <w:rsid w:val="00227B43"/>
    <w:rsid w:val="00230849"/>
    <w:rsid w:val="002316BA"/>
    <w:rsid w:val="002330A8"/>
    <w:rsid w:val="00233454"/>
    <w:rsid w:val="002356BD"/>
    <w:rsid w:val="00235A0D"/>
    <w:rsid w:val="00235CC2"/>
    <w:rsid w:val="00237A38"/>
    <w:rsid w:val="00240304"/>
    <w:rsid w:val="00242972"/>
    <w:rsid w:val="00242A85"/>
    <w:rsid w:val="00244735"/>
    <w:rsid w:val="0024503E"/>
    <w:rsid w:val="0024510C"/>
    <w:rsid w:val="0024568C"/>
    <w:rsid w:val="0024594A"/>
    <w:rsid w:val="00245C8A"/>
    <w:rsid w:val="0024776A"/>
    <w:rsid w:val="00250827"/>
    <w:rsid w:val="00250C7D"/>
    <w:rsid w:val="00251C14"/>
    <w:rsid w:val="00251F09"/>
    <w:rsid w:val="00253BBC"/>
    <w:rsid w:val="00254572"/>
    <w:rsid w:val="002558D5"/>
    <w:rsid w:val="00255ACA"/>
    <w:rsid w:val="00256038"/>
    <w:rsid w:val="00267621"/>
    <w:rsid w:val="00270DA3"/>
    <w:rsid w:val="00272640"/>
    <w:rsid w:val="00272656"/>
    <w:rsid w:val="002740C9"/>
    <w:rsid w:val="00274E95"/>
    <w:rsid w:val="00275D5C"/>
    <w:rsid w:val="0027752A"/>
    <w:rsid w:val="00277569"/>
    <w:rsid w:val="00277AFC"/>
    <w:rsid w:val="00280F97"/>
    <w:rsid w:val="00285C7A"/>
    <w:rsid w:val="00287F83"/>
    <w:rsid w:val="002956D3"/>
    <w:rsid w:val="00296595"/>
    <w:rsid w:val="00296BAC"/>
    <w:rsid w:val="002A4012"/>
    <w:rsid w:val="002A46A0"/>
    <w:rsid w:val="002A6A37"/>
    <w:rsid w:val="002A7056"/>
    <w:rsid w:val="002A7068"/>
    <w:rsid w:val="002B09B1"/>
    <w:rsid w:val="002B0AEC"/>
    <w:rsid w:val="002B171E"/>
    <w:rsid w:val="002B1C19"/>
    <w:rsid w:val="002B2B1C"/>
    <w:rsid w:val="002B31C7"/>
    <w:rsid w:val="002B3757"/>
    <w:rsid w:val="002B4384"/>
    <w:rsid w:val="002B5328"/>
    <w:rsid w:val="002B547A"/>
    <w:rsid w:val="002B5CFC"/>
    <w:rsid w:val="002B645D"/>
    <w:rsid w:val="002B64B2"/>
    <w:rsid w:val="002B730B"/>
    <w:rsid w:val="002B744F"/>
    <w:rsid w:val="002C0046"/>
    <w:rsid w:val="002C0B96"/>
    <w:rsid w:val="002C104A"/>
    <w:rsid w:val="002C2922"/>
    <w:rsid w:val="002C31A1"/>
    <w:rsid w:val="002C4597"/>
    <w:rsid w:val="002C6727"/>
    <w:rsid w:val="002C687F"/>
    <w:rsid w:val="002D1F59"/>
    <w:rsid w:val="002D2254"/>
    <w:rsid w:val="002D2DD3"/>
    <w:rsid w:val="002D40EA"/>
    <w:rsid w:val="002D4882"/>
    <w:rsid w:val="002D6A2B"/>
    <w:rsid w:val="002D6C59"/>
    <w:rsid w:val="002D7169"/>
    <w:rsid w:val="002D75B2"/>
    <w:rsid w:val="002E0479"/>
    <w:rsid w:val="002E0BA5"/>
    <w:rsid w:val="002E13D0"/>
    <w:rsid w:val="002E39B3"/>
    <w:rsid w:val="002E5783"/>
    <w:rsid w:val="002E637B"/>
    <w:rsid w:val="002E67E5"/>
    <w:rsid w:val="002E6D20"/>
    <w:rsid w:val="002E7116"/>
    <w:rsid w:val="002F0B84"/>
    <w:rsid w:val="002F2F11"/>
    <w:rsid w:val="002F431D"/>
    <w:rsid w:val="002F5500"/>
    <w:rsid w:val="002F7182"/>
    <w:rsid w:val="002F79D3"/>
    <w:rsid w:val="0030119F"/>
    <w:rsid w:val="00302B7D"/>
    <w:rsid w:val="0030320A"/>
    <w:rsid w:val="00304591"/>
    <w:rsid w:val="003046D0"/>
    <w:rsid w:val="0030554E"/>
    <w:rsid w:val="003104DA"/>
    <w:rsid w:val="00310510"/>
    <w:rsid w:val="003119FA"/>
    <w:rsid w:val="00312CEE"/>
    <w:rsid w:val="00313C85"/>
    <w:rsid w:val="00313E77"/>
    <w:rsid w:val="00314EF2"/>
    <w:rsid w:val="0031710A"/>
    <w:rsid w:val="003203AF"/>
    <w:rsid w:val="00320B29"/>
    <w:rsid w:val="0032130F"/>
    <w:rsid w:val="003221F6"/>
    <w:rsid w:val="00322410"/>
    <w:rsid w:val="00322E46"/>
    <w:rsid w:val="00323036"/>
    <w:rsid w:val="00325F3C"/>
    <w:rsid w:val="00326AE8"/>
    <w:rsid w:val="003314E0"/>
    <w:rsid w:val="00332D81"/>
    <w:rsid w:val="00334623"/>
    <w:rsid w:val="0033691F"/>
    <w:rsid w:val="00336FB2"/>
    <w:rsid w:val="00337CF1"/>
    <w:rsid w:val="00340883"/>
    <w:rsid w:val="00341339"/>
    <w:rsid w:val="00342004"/>
    <w:rsid w:val="00342646"/>
    <w:rsid w:val="0034561F"/>
    <w:rsid w:val="003468F7"/>
    <w:rsid w:val="0034716E"/>
    <w:rsid w:val="00350A71"/>
    <w:rsid w:val="0035148B"/>
    <w:rsid w:val="00352DF4"/>
    <w:rsid w:val="00354635"/>
    <w:rsid w:val="00355425"/>
    <w:rsid w:val="003557FF"/>
    <w:rsid w:val="00356EB1"/>
    <w:rsid w:val="003608B5"/>
    <w:rsid w:val="00361E2A"/>
    <w:rsid w:val="0036365A"/>
    <w:rsid w:val="00364FA9"/>
    <w:rsid w:val="00367053"/>
    <w:rsid w:val="00373B42"/>
    <w:rsid w:val="00374F27"/>
    <w:rsid w:val="0037782E"/>
    <w:rsid w:val="00381B32"/>
    <w:rsid w:val="00381D2C"/>
    <w:rsid w:val="00381F08"/>
    <w:rsid w:val="00385085"/>
    <w:rsid w:val="00386614"/>
    <w:rsid w:val="00386FFD"/>
    <w:rsid w:val="00390061"/>
    <w:rsid w:val="00391108"/>
    <w:rsid w:val="00392CF7"/>
    <w:rsid w:val="00392EB0"/>
    <w:rsid w:val="00395A65"/>
    <w:rsid w:val="003967CD"/>
    <w:rsid w:val="003969DA"/>
    <w:rsid w:val="00396E8B"/>
    <w:rsid w:val="003A113E"/>
    <w:rsid w:val="003A136D"/>
    <w:rsid w:val="003A280A"/>
    <w:rsid w:val="003A388B"/>
    <w:rsid w:val="003A3E2E"/>
    <w:rsid w:val="003A4095"/>
    <w:rsid w:val="003A4631"/>
    <w:rsid w:val="003A5E2C"/>
    <w:rsid w:val="003A6B77"/>
    <w:rsid w:val="003A7F86"/>
    <w:rsid w:val="003B08FF"/>
    <w:rsid w:val="003B2612"/>
    <w:rsid w:val="003B4173"/>
    <w:rsid w:val="003B417F"/>
    <w:rsid w:val="003B6B22"/>
    <w:rsid w:val="003C0185"/>
    <w:rsid w:val="003C0738"/>
    <w:rsid w:val="003C2AF4"/>
    <w:rsid w:val="003C34EA"/>
    <w:rsid w:val="003C4B23"/>
    <w:rsid w:val="003C5F20"/>
    <w:rsid w:val="003D0317"/>
    <w:rsid w:val="003D2041"/>
    <w:rsid w:val="003D42B5"/>
    <w:rsid w:val="003D53BC"/>
    <w:rsid w:val="003D58FC"/>
    <w:rsid w:val="003D6974"/>
    <w:rsid w:val="003D7B6D"/>
    <w:rsid w:val="003D7BAD"/>
    <w:rsid w:val="003D7E84"/>
    <w:rsid w:val="003E0B22"/>
    <w:rsid w:val="003E0B83"/>
    <w:rsid w:val="003E3028"/>
    <w:rsid w:val="003E3BEA"/>
    <w:rsid w:val="003E466B"/>
    <w:rsid w:val="003E5BEA"/>
    <w:rsid w:val="003E5CE4"/>
    <w:rsid w:val="003F0372"/>
    <w:rsid w:val="003F159B"/>
    <w:rsid w:val="003F3591"/>
    <w:rsid w:val="003F53E3"/>
    <w:rsid w:val="004013FB"/>
    <w:rsid w:val="00401C3D"/>
    <w:rsid w:val="00402C72"/>
    <w:rsid w:val="004044C5"/>
    <w:rsid w:val="00404B5E"/>
    <w:rsid w:val="00404EAD"/>
    <w:rsid w:val="00404FB6"/>
    <w:rsid w:val="004102FD"/>
    <w:rsid w:val="00410A2F"/>
    <w:rsid w:val="00410F23"/>
    <w:rsid w:val="004119F2"/>
    <w:rsid w:val="00416F5B"/>
    <w:rsid w:val="00417FEF"/>
    <w:rsid w:val="004208BF"/>
    <w:rsid w:val="00424D8C"/>
    <w:rsid w:val="00424F85"/>
    <w:rsid w:val="0042516D"/>
    <w:rsid w:val="004261F2"/>
    <w:rsid w:val="00426EBF"/>
    <w:rsid w:val="004279A7"/>
    <w:rsid w:val="00430171"/>
    <w:rsid w:val="004321F0"/>
    <w:rsid w:val="00434799"/>
    <w:rsid w:val="00435F3D"/>
    <w:rsid w:val="004364B0"/>
    <w:rsid w:val="0043668D"/>
    <w:rsid w:val="00437868"/>
    <w:rsid w:val="00443E19"/>
    <w:rsid w:val="00443FC4"/>
    <w:rsid w:val="004441D3"/>
    <w:rsid w:val="00447336"/>
    <w:rsid w:val="00450118"/>
    <w:rsid w:val="00451A56"/>
    <w:rsid w:val="00451A7F"/>
    <w:rsid w:val="00452422"/>
    <w:rsid w:val="00454530"/>
    <w:rsid w:val="00454913"/>
    <w:rsid w:val="0045672D"/>
    <w:rsid w:val="00460E0D"/>
    <w:rsid w:val="0046128F"/>
    <w:rsid w:val="00461E88"/>
    <w:rsid w:val="00462378"/>
    <w:rsid w:val="00463028"/>
    <w:rsid w:val="00464704"/>
    <w:rsid w:val="0046473A"/>
    <w:rsid w:val="00467DC6"/>
    <w:rsid w:val="004729A7"/>
    <w:rsid w:val="00476A66"/>
    <w:rsid w:val="004773D1"/>
    <w:rsid w:val="004812C7"/>
    <w:rsid w:val="00481FDE"/>
    <w:rsid w:val="00482EC0"/>
    <w:rsid w:val="0048372B"/>
    <w:rsid w:val="00483D0B"/>
    <w:rsid w:val="004851BD"/>
    <w:rsid w:val="00485431"/>
    <w:rsid w:val="00487DCB"/>
    <w:rsid w:val="0049146B"/>
    <w:rsid w:val="00492602"/>
    <w:rsid w:val="004941D5"/>
    <w:rsid w:val="004970A6"/>
    <w:rsid w:val="004A1C7A"/>
    <w:rsid w:val="004A1D11"/>
    <w:rsid w:val="004A469E"/>
    <w:rsid w:val="004A7D4E"/>
    <w:rsid w:val="004B640E"/>
    <w:rsid w:val="004B7BDF"/>
    <w:rsid w:val="004C0CF2"/>
    <w:rsid w:val="004C188D"/>
    <w:rsid w:val="004C2065"/>
    <w:rsid w:val="004C361F"/>
    <w:rsid w:val="004C3785"/>
    <w:rsid w:val="004C3F0C"/>
    <w:rsid w:val="004C4615"/>
    <w:rsid w:val="004C48F9"/>
    <w:rsid w:val="004C6BD9"/>
    <w:rsid w:val="004D605C"/>
    <w:rsid w:val="004D61AE"/>
    <w:rsid w:val="004D7552"/>
    <w:rsid w:val="004D76B4"/>
    <w:rsid w:val="004E0506"/>
    <w:rsid w:val="004E3E4A"/>
    <w:rsid w:val="004E6438"/>
    <w:rsid w:val="004E64D9"/>
    <w:rsid w:val="004E6929"/>
    <w:rsid w:val="004E7339"/>
    <w:rsid w:val="004F0231"/>
    <w:rsid w:val="004F02A3"/>
    <w:rsid w:val="004F14CF"/>
    <w:rsid w:val="004F17AB"/>
    <w:rsid w:val="004F55D7"/>
    <w:rsid w:val="004F608F"/>
    <w:rsid w:val="00503E3C"/>
    <w:rsid w:val="00504FA5"/>
    <w:rsid w:val="005052E1"/>
    <w:rsid w:val="00506200"/>
    <w:rsid w:val="00506BE9"/>
    <w:rsid w:val="00506C93"/>
    <w:rsid w:val="00506D10"/>
    <w:rsid w:val="005104D3"/>
    <w:rsid w:val="00510509"/>
    <w:rsid w:val="00510654"/>
    <w:rsid w:val="00513668"/>
    <w:rsid w:val="00515CFB"/>
    <w:rsid w:val="005162AC"/>
    <w:rsid w:val="00516E21"/>
    <w:rsid w:val="00516E52"/>
    <w:rsid w:val="00520A89"/>
    <w:rsid w:val="005210CD"/>
    <w:rsid w:val="00521317"/>
    <w:rsid w:val="005213BF"/>
    <w:rsid w:val="005228B2"/>
    <w:rsid w:val="00523CF1"/>
    <w:rsid w:val="0052446B"/>
    <w:rsid w:val="0052521C"/>
    <w:rsid w:val="00526027"/>
    <w:rsid w:val="0052736C"/>
    <w:rsid w:val="005279D3"/>
    <w:rsid w:val="00531187"/>
    <w:rsid w:val="005335AF"/>
    <w:rsid w:val="005340BA"/>
    <w:rsid w:val="00537335"/>
    <w:rsid w:val="0054142C"/>
    <w:rsid w:val="00541484"/>
    <w:rsid w:val="0054261E"/>
    <w:rsid w:val="00542E36"/>
    <w:rsid w:val="0054412A"/>
    <w:rsid w:val="00544B9F"/>
    <w:rsid w:val="005455E3"/>
    <w:rsid w:val="00551FE1"/>
    <w:rsid w:val="005529DF"/>
    <w:rsid w:val="00555B63"/>
    <w:rsid w:val="00555CFD"/>
    <w:rsid w:val="00555F3A"/>
    <w:rsid w:val="005561F2"/>
    <w:rsid w:val="005621EF"/>
    <w:rsid w:val="00562923"/>
    <w:rsid w:val="00562DE8"/>
    <w:rsid w:val="005633C1"/>
    <w:rsid w:val="00563806"/>
    <w:rsid w:val="00563D88"/>
    <w:rsid w:val="005662AD"/>
    <w:rsid w:val="00566D37"/>
    <w:rsid w:val="0056759F"/>
    <w:rsid w:val="00567B9C"/>
    <w:rsid w:val="005750FA"/>
    <w:rsid w:val="00575AD7"/>
    <w:rsid w:val="005819EF"/>
    <w:rsid w:val="0058276C"/>
    <w:rsid w:val="00584C16"/>
    <w:rsid w:val="005852E2"/>
    <w:rsid w:val="00586495"/>
    <w:rsid w:val="00586670"/>
    <w:rsid w:val="00587056"/>
    <w:rsid w:val="00587EA5"/>
    <w:rsid w:val="00590B8C"/>
    <w:rsid w:val="00590FC6"/>
    <w:rsid w:val="00593072"/>
    <w:rsid w:val="0059328B"/>
    <w:rsid w:val="00593E2F"/>
    <w:rsid w:val="00595279"/>
    <w:rsid w:val="00595FE0"/>
    <w:rsid w:val="005963E5"/>
    <w:rsid w:val="00596BEF"/>
    <w:rsid w:val="005975E0"/>
    <w:rsid w:val="005A0771"/>
    <w:rsid w:val="005A0B6F"/>
    <w:rsid w:val="005A0E8D"/>
    <w:rsid w:val="005A10AB"/>
    <w:rsid w:val="005A16AC"/>
    <w:rsid w:val="005A1C79"/>
    <w:rsid w:val="005A432D"/>
    <w:rsid w:val="005A4405"/>
    <w:rsid w:val="005A5BDE"/>
    <w:rsid w:val="005A5F6A"/>
    <w:rsid w:val="005A6D12"/>
    <w:rsid w:val="005A70A3"/>
    <w:rsid w:val="005A7BB1"/>
    <w:rsid w:val="005B05F1"/>
    <w:rsid w:val="005B0FD7"/>
    <w:rsid w:val="005B290F"/>
    <w:rsid w:val="005B2B4A"/>
    <w:rsid w:val="005B2F69"/>
    <w:rsid w:val="005B3BF5"/>
    <w:rsid w:val="005B6065"/>
    <w:rsid w:val="005C297B"/>
    <w:rsid w:val="005C3D30"/>
    <w:rsid w:val="005C5C43"/>
    <w:rsid w:val="005C6A8B"/>
    <w:rsid w:val="005C6C56"/>
    <w:rsid w:val="005C6FD9"/>
    <w:rsid w:val="005C70EA"/>
    <w:rsid w:val="005D1D78"/>
    <w:rsid w:val="005D3E12"/>
    <w:rsid w:val="005D5E46"/>
    <w:rsid w:val="005D78A4"/>
    <w:rsid w:val="005D78C4"/>
    <w:rsid w:val="005D7FBF"/>
    <w:rsid w:val="005E00C9"/>
    <w:rsid w:val="005E270A"/>
    <w:rsid w:val="005E3F83"/>
    <w:rsid w:val="005E5C3E"/>
    <w:rsid w:val="005E6A16"/>
    <w:rsid w:val="005E6DBD"/>
    <w:rsid w:val="005F2418"/>
    <w:rsid w:val="005F3140"/>
    <w:rsid w:val="005F4A3B"/>
    <w:rsid w:val="005F58A3"/>
    <w:rsid w:val="006009D7"/>
    <w:rsid w:val="00600C09"/>
    <w:rsid w:val="0060234F"/>
    <w:rsid w:val="006059C4"/>
    <w:rsid w:val="006062B9"/>
    <w:rsid w:val="00610489"/>
    <w:rsid w:val="00610DC4"/>
    <w:rsid w:val="006144B7"/>
    <w:rsid w:val="0061489C"/>
    <w:rsid w:val="006152EB"/>
    <w:rsid w:val="0061573E"/>
    <w:rsid w:val="00615D8D"/>
    <w:rsid w:val="0061638C"/>
    <w:rsid w:val="006172EC"/>
    <w:rsid w:val="00622C08"/>
    <w:rsid w:val="006233B1"/>
    <w:rsid w:val="00623B7C"/>
    <w:rsid w:val="00623D6E"/>
    <w:rsid w:val="006242A7"/>
    <w:rsid w:val="00624395"/>
    <w:rsid w:val="00624704"/>
    <w:rsid w:val="00627AD5"/>
    <w:rsid w:val="006319B1"/>
    <w:rsid w:val="006344ED"/>
    <w:rsid w:val="00634B6F"/>
    <w:rsid w:val="00634FD2"/>
    <w:rsid w:val="006354B6"/>
    <w:rsid w:val="00635D26"/>
    <w:rsid w:val="00636DD7"/>
    <w:rsid w:val="00636DF3"/>
    <w:rsid w:val="00643445"/>
    <w:rsid w:val="006445D7"/>
    <w:rsid w:val="00647C6F"/>
    <w:rsid w:val="00647E9C"/>
    <w:rsid w:val="00650A6D"/>
    <w:rsid w:val="00650BB9"/>
    <w:rsid w:val="00651196"/>
    <w:rsid w:val="00653104"/>
    <w:rsid w:val="0065530E"/>
    <w:rsid w:val="00656BFC"/>
    <w:rsid w:val="006574AA"/>
    <w:rsid w:val="00660410"/>
    <w:rsid w:val="00660C38"/>
    <w:rsid w:val="006611D0"/>
    <w:rsid w:val="0066125D"/>
    <w:rsid w:val="00663803"/>
    <w:rsid w:val="00666B22"/>
    <w:rsid w:val="00666BC2"/>
    <w:rsid w:val="00667CC8"/>
    <w:rsid w:val="00670557"/>
    <w:rsid w:val="00672C6F"/>
    <w:rsid w:val="00675156"/>
    <w:rsid w:val="00676187"/>
    <w:rsid w:val="006775BF"/>
    <w:rsid w:val="006775D4"/>
    <w:rsid w:val="006837CA"/>
    <w:rsid w:val="006839D9"/>
    <w:rsid w:val="00684901"/>
    <w:rsid w:val="00685277"/>
    <w:rsid w:val="00685F07"/>
    <w:rsid w:val="00691337"/>
    <w:rsid w:val="00692A6F"/>
    <w:rsid w:val="00692D2F"/>
    <w:rsid w:val="00693A84"/>
    <w:rsid w:val="00694013"/>
    <w:rsid w:val="00694218"/>
    <w:rsid w:val="00694679"/>
    <w:rsid w:val="00694930"/>
    <w:rsid w:val="00694D1E"/>
    <w:rsid w:val="0069617E"/>
    <w:rsid w:val="006A1B00"/>
    <w:rsid w:val="006A1D7C"/>
    <w:rsid w:val="006A220D"/>
    <w:rsid w:val="006A5F80"/>
    <w:rsid w:val="006A7AF1"/>
    <w:rsid w:val="006A7DDB"/>
    <w:rsid w:val="006B00F1"/>
    <w:rsid w:val="006B122C"/>
    <w:rsid w:val="006B15E9"/>
    <w:rsid w:val="006B1616"/>
    <w:rsid w:val="006B1904"/>
    <w:rsid w:val="006B2125"/>
    <w:rsid w:val="006B3B69"/>
    <w:rsid w:val="006B436A"/>
    <w:rsid w:val="006B5C9C"/>
    <w:rsid w:val="006B7DEC"/>
    <w:rsid w:val="006B7E44"/>
    <w:rsid w:val="006C1317"/>
    <w:rsid w:val="006C1877"/>
    <w:rsid w:val="006C19CA"/>
    <w:rsid w:val="006C2CAF"/>
    <w:rsid w:val="006C3395"/>
    <w:rsid w:val="006C3941"/>
    <w:rsid w:val="006C4348"/>
    <w:rsid w:val="006C600E"/>
    <w:rsid w:val="006C63C6"/>
    <w:rsid w:val="006C64BD"/>
    <w:rsid w:val="006D063D"/>
    <w:rsid w:val="006D0E00"/>
    <w:rsid w:val="006D4A26"/>
    <w:rsid w:val="006D4A90"/>
    <w:rsid w:val="006E0AD6"/>
    <w:rsid w:val="006E2092"/>
    <w:rsid w:val="006E4154"/>
    <w:rsid w:val="006E4231"/>
    <w:rsid w:val="006F0459"/>
    <w:rsid w:val="006F255A"/>
    <w:rsid w:val="006F2BFA"/>
    <w:rsid w:val="006F37D6"/>
    <w:rsid w:val="006F3969"/>
    <w:rsid w:val="006F3B65"/>
    <w:rsid w:val="006F527E"/>
    <w:rsid w:val="006F633E"/>
    <w:rsid w:val="0070056C"/>
    <w:rsid w:val="00701531"/>
    <w:rsid w:val="00704498"/>
    <w:rsid w:val="00704B53"/>
    <w:rsid w:val="007051AA"/>
    <w:rsid w:val="00705DC6"/>
    <w:rsid w:val="0070654D"/>
    <w:rsid w:val="007113E7"/>
    <w:rsid w:val="00712A19"/>
    <w:rsid w:val="007146DE"/>
    <w:rsid w:val="007150C2"/>
    <w:rsid w:val="00720F98"/>
    <w:rsid w:val="00722688"/>
    <w:rsid w:val="00722872"/>
    <w:rsid w:val="00725BD6"/>
    <w:rsid w:val="0072616D"/>
    <w:rsid w:val="00726D70"/>
    <w:rsid w:val="00726EAB"/>
    <w:rsid w:val="00727BF9"/>
    <w:rsid w:val="00730E4B"/>
    <w:rsid w:val="00732841"/>
    <w:rsid w:val="00737016"/>
    <w:rsid w:val="007403A6"/>
    <w:rsid w:val="0074309F"/>
    <w:rsid w:val="007437F9"/>
    <w:rsid w:val="00743B37"/>
    <w:rsid w:val="0074440A"/>
    <w:rsid w:val="0074569A"/>
    <w:rsid w:val="00745C46"/>
    <w:rsid w:val="00745D74"/>
    <w:rsid w:val="00750931"/>
    <w:rsid w:val="007535F2"/>
    <w:rsid w:val="007543C8"/>
    <w:rsid w:val="00754434"/>
    <w:rsid w:val="00756ED0"/>
    <w:rsid w:val="007578D6"/>
    <w:rsid w:val="00757E67"/>
    <w:rsid w:val="00760D7E"/>
    <w:rsid w:val="0076264D"/>
    <w:rsid w:val="00764605"/>
    <w:rsid w:val="0076534E"/>
    <w:rsid w:val="0076570E"/>
    <w:rsid w:val="00765734"/>
    <w:rsid w:val="007673DF"/>
    <w:rsid w:val="00770335"/>
    <w:rsid w:val="00770D6B"/>
    <w:rsid w:val="00771B52"/>
    <w:rsid w:val="007732FB"/>
    <w:rsid w:val="00774AE3"/>
    <w:rsid w:val="00775889"/>
    <w:rsid w:val="00776861"/>
    <w:rsid w:val="007775A7"/>
    <w:rsid w:val="00780DF4"/>
    <w:rsid w:val="007812B9"/>
    <w:rsid w:val="0078163A"/>
    <w:rsid w:val="00785284"/>
    <w:rsid w:val="00787971"/>
    <w:rsid w:val="00790DAF"/>
    <w:rsid w:val="00794A96"/>
    <w:rsid w:val="00794B6F"/>
    <w:rsid w:val="00795C01"/>
    <w:rsid w:val="007A1AAA"/>
    <w:rsid w:val="007A3243"/>
    <w:rsid w:val="007A3D00"/>
    <w:rsid w:val="007A3F36"/>
    <w:rsid w:val="007A54E4"/>
    <w:rsid w:val="007A6765"/>
    <w:rsid w:val="007A6F00"/>
    <w:rsid w:val="007A7A00"/>
    <w:rsid w:val="007B0075"/>
    <w:rsid w:val="007B1140"/>
    <w:rsid w:val="007B1780"/>
    <w:rsid w:val="007B5C23"/>
    <w:rsid w:val="007B6512"/>
    <w:rsid w:val="007B7AF7"/>
    <w:rsid w:val="007C1F76"/>
    <w:rsid w:val="007C2CF6"/>
    <w:rsid w:val="007C4616"/>
    <w:rsid w:val="007C55F3"/>
    <w:rsid w:val="007C6D19"/>
    <w:rsid w:val="007C7C83"/>
    <w:rsid w:val="007D0DD4"/>
    <w:rsid w:val="007D337A"/>
    <w:rsid w:val="007D4D0D"/>
    <w:rsid w:val="007D4D90"/>
    <w:rsid w:val="007E078B"/>
    <w:rsid w:val="007E3CE9"/>
    <w:rsid w:val="007E5412"/>
    <w:rsid w:val="007F0520"/>
    <w:rsid w:val="007F0AA6"/>
    <w:rsid w:val="007F0E4C"/>
    <w:rsid w:val="007F2089"/>
    <w:rsid w:val="007F23A5"/>
    <w:rsid w:val="007F2A5D"/>
    <w:rsid w:val="007F31DE"/>
    <w:rsid w:val="007F4FD8"/>
    <w:rsid w:val="007F56B6"/>
    <w:rsid w:val="007F5735"/>
    <w:rsid w:val="007F5ACC"/>
    <w:rsid w:val="00800997"/>
    <w:rsid w:val="00800AAE"/>
    <w:rsid w:val="0080175B"/>
    <w:rsid w:val="00804091"/>
    <w:rsid w:val="00805A08"/>
    <w:rsid w:val="008066F9"/>
    <w:rsid w:val="00807647"/>
    <w:rsid w:val="008078C1"/>
    <w:rsid w:val="008079B2"/>
    <w:rsid w:val="008126BF"/>
    <w:rsid w:val="00814278"/>
    <w:rsid w:val="00814EEE"/>
    <w:rsid w:val="00817042"/>
    <w:rsid w:val="0082082A"/>
    <w:rsid w:val="00822327"/>
    <w:rsid w:val="0082283F"/>
    <w:rsid w:val="0082383A"/>
    <w:rsid w:val="00823A4A"/>
    <w:rsid w:val="0082634D"/>
    <w:rsid w:val="00826D57"/>
    <w:rsid w:val="00831174"/>
    <w:rsid w:val="008337D4"/>
    <w:rsid w:val="00833C65"/>
    <w:rsid w:val="00834650"/>
    <w:rsid w:val="00834965"/>
    <w:rsid w:val="008353F0"/>
    <w:rsid w:val="00840A76"/>
    <w:rsid w:val="0084110A"/>
    <w:rsid w:val="008420AC"/>
    <w:rsid w:val="00846EAD"/>
    <w:rsid w:val="0084788B"/>
    <w:rsid w:val="008507EE"/>
    <w:rsid w:val="008518F8"/>
    <w:rsid w:val="0085226D"/>
    <w:rsid w:val="008528C5"/>
    <w:rsid w:val="00852E8C"/>
    <w:rsid w:val="0085352B"/>
    <w:rsid w:val="00853D9A"/>
    <w:rsid w:val="00854CB4"/>
    <w:rsid w:val="00855113"/>
    <w:rsid w:val="008563D4"/>
    <w:rsid w:val="00861B33"/>
    <w:rsid w:val="00862922"/>
    <w:rsid w:val="00863180"/>
    <w:rsid w:val="008642A0"/>
    <w:rsid w:val="008657FA"/>
    <w:rsid w:val="008668D0"/>
    <w:rsid w:val="008671E3"/>
    <w:rsid w:val="00867B5B"/>
    <w:rsid w:val="008705AB"/>
    <w:rsid w:val="00870791"/>
    <w:rsid w:val="00871D8C"/>
    <w:rsid w:val="00874019"/>
    <w:rsid w:val="0087550C"/>
    <w:rsid w:val="0087650D"/>
    <w:rsid w:val="00880260"/>
    <w:rsid w:val="00882C18"/>
    <w:rsid w:val="00885B24"/>
    <w:rsid w:val="00885E70"/>
    <w:rsid w:val="00886D12"/>
    <w:rsid w:val="00890002"/>
    <w:rsid w:val="00890621"/>
    <w:rsid w:val="00891410"/>
    <w:rsid w:val="00891F00"/>
    <w:rsid w:val="00892643"/>
    <w:rsid w:val="00892663"/>
    <w:rsid w:val="00894824"/>
    <w:rsid w:val="008A0182"/>
    <w:rsid w:val="008A612D"/>
    <w:rsid w:val="008A7177"/>
    <w:rsid w:val="008A71BF"/>
    <w:rsid w:val="008B00BB"/>
    <w:rsid w:val="008B1EF7"/>
    <w:rsid w:val="008B31B9"/>
    <w:rsid w:val="008B517E"/>
    <w:rsid w:val="008B5E71"/>
    <w:rsid w:val="008B6A19"/>
    <w:rsid w:val="008C057C"/>
    <w:rsid w:val="008C1261"/>
    <w:rsid w:val="008C18D2"/>
    <w:rsid w:val="008C2234"/>
    <w:rsid w:val="008C3A48"/>
    <w:rsid w:val="008C4385"/>
    <w:rsid w:val="008C5705"/>
    <w:rsid w:val="008C6314"/>
    <w:rsid w:val="008C786F"/>
    <w:rsid w:val="008D0A33"/>
    <w:rsid w:val="008D1F50"/>
    <w:rsid w:val="008D2086"/>
    <w:rsid w:val="008D24A7"/>
    <w:rsid w:val="008D24D1"/>
    <w:rsid w:val="008D2EFB"/>
    <w:rsid w:val="008D63C9"/>
    <w:rsid w:val="008D6F65"/>
    <w:rsid w:val="008D732F"/>
    <w:rsid w:val="008D7417"/>
    <w:rsid w:val="008E0A5E"/>
    <w:rsid w:val="008E3D34"/>
    <w:rsid w:val="008E4E05"/>
    <w:rsid w:val="008E4F28"/>
    <w:rsid w:val="008E5599"/>
    <w:rsid w:val="008E56C1"/>
    <w:rsid w:val="008E5913"/>
    <w:rsid w:val="008E6123"/>
    <w:rsid w:val="008E69BD"/>
    <w:rsid w:val="008E6C33"/>
    <w:rsid w:val="008E7CF0"/>
    <w:rsid w:val="008F07E7"/>
    <w:rsid w:val="008F2062"/>
    <w:rsid w:val="008F2446"/>
    <w:rsid w:val="008F4318"/>
    <w:rsid w:val="008F43DB"/>
    <w:rsid w:val="008F5724"/>
    <w:rsid w:val="008F5BE6"/>
    <w:rsid w:val="00904289"/>
    <w:rsid w:val="00906E11"/>
    <w:rsid w:val="0091033E"/>
    <w:rsid w:val="0091461E"/>
    <w:rsid w:val="00914956"/>
    <w:rsid w:val="00916842"/>
    <w:rsid w:val="0091697F"/>
    <w:rsid w:val="00921B4E"/>
    <w:rsid w:val="00922CCB"/>
    <w:rsid w:val="00923844"/>
    <w:rsid w:val="00924431"/>
    <w:rsid w:val="00926D30"/>
    <w:rsid w:val="00926EC6"/>
    <w:rsid w:val="00931C48"/>
    <w:rsid w:val="00932D89"/>
    <w:rsid w:val="00932E33"/>
    <w:rsid w:val="00933ED8"/>
    <w:rsid w:val="009355BA"/>
    <w:rsid w:val="00935A6D"/>
    <w:rsid w:val="00936660"/>
    <w:rsid w:val="00940456"/>
    <w:rsid w:val="00940AA5"/>
    <w:rsid w:val="00940AC8"/>
    <w:rsid w:val="009446DC"/>
    <w:rsid w:val="009476CE"/>
    <w:rsid w:val="0095088B"/>
    <w:rsid w:val="00951FCA"/>
    <w:rsid w:val="009539E1"/>
    <w:rsid w:val="00953A9F"/>
    <w:rsid w:val="00954629"/>
    <w:rsid w:val="009572CF"/>
    <w:rsid w:val="00957D0D"/>
    <w:rsid w:val="00960C84"/>
    <w:rsid w:val="00961125"/>
    <w:rsid w:val="009614A9"/>
    <w:rsid w:val="009619A4"/>
    <w:rsid w:val="009644F5"/>
    <w:rsid w:val="00964806"/>
    <w:rsid w:val="00967277"/>
    <w:rsid w:val="00967E73"/>
    <w:rsid w:val="0097138C"/>
    <w:rsid w:val="00971A3F"/>
    <w:rsid w:val="00972EE7"/>
    <w:rsid w:val="009736B0"/>
    <w:rsid w:val="00974D21"/>
    <w:rsid w:val="00974EC8"/>
    <w:rsid w:val="00976386"/>
    <w:rsid w:val="00976C71"/>
    <w:rsid w:val="00976E66"/>
    <w:rsid w:val="0097774C"/>
    <w:rsid w:val="0098055B"/>
    <w:rsid w:val="00985370"/>
    <w:rsid w:val="009912BE"/>
    <w:rsid w:val="009917C5"/>
    <w:rsid w:val="009923EF"/>
    <w:rsid w:val="00992B7D"/>
    <w:rsid w:val="0099379A"/>
    <w:rsid w:val="00993906"/>
    <w:rsid w:val="00993CCB"/>
    <w:rsid w:val="00994D1C"/>
    <w:rsid w:val="00995DF4"/>
    <w:rsid w:val="00996DDB"/>
    <w:rsid w:val="00997ACF"/>
    <w:rsid w:val="009A0639"/>
    <w:rsid w:val="009A0BE1"/>
    <w:rsid w:val="009A1111"/>
    <w:rsid w:val="009A32A4"/>
    <w:rsid w:val="009A3484"/>
    <w:rsid w:val="009A67FB"/>
    <w:rsid w:val="009B04E0"/>
    <w:rsid w:val="009B176C"/>
    <w:rsid w:val="009B33EB"/>
    <w:rsid w:val="009B4575"/>
    <w:rsid w:val="009B4C6E"/>
    <w:rsid w:val="009B62D1"/>
    <w:rsid w:val="009C002F"/>
    <w:rsid w:val="009C07AC"/>
    <w:rsid w:val="009C1BA6"/>
    <w:rsid w:val="009C1E22"/>
    <w:rsid w:val="009C2CF5"/>
    <w:rsid w:val="009C30A7"/>
    <w:rsid w:val="009C38B8"/>
    <w:rsid w:val="009C5B75"/>
    <w:rsid w:val="009C5B9A"/>
    <w:rsid w:val="009C69E5"/>
    <w:rsid w:val="009C7A60"/>
    <w:rsid w:val="009D1BEA"/>
    <w:rsid w:val="009D1D0A"/>
    <w:rsid w:val="009D1E31"/>
    <w:rsid w:val="009D21AD"/>
    <w:rsid w:val="009D431E"/>
    <w:rsid w:val="009D5D1E"/>
    <w:rsid w:val="009D6C13"/>
    <w:rsid w:val="009D7411"/>
    <w:rsid w:val="009E0096"/>
    <w:rsid w:val="009E24E6"/>
    <w:rsid w:val="009E26E6"/>
    <w:rsid w:val="009E40CD"/>
    <w:rsid w:val="009E4147"/>
    <w:rsid w:val="009E4924"/>
    <w:rsid w:val="009E552A"/>
    <w:rsid w:val="009E6598"/>
    <w:rsid w:val="009E6B58"/>
    <w:rsid w:val="009F1165"/>
    <w:rsid w:val="009F1B29"/>
    <w:rsid w:val="009F39B6"/>
    <w:rsid w:val="009F5093"/>
    <w:rsid w:val="009F5696"/>
    <w:rsid w:val="009F5AEA"/>
    <w:rsid w:val="009F605A"/>
    <w:rsid w:val="009F706C"/>
    <w:rsid w:val="00A01505"/>
    <w:rsid w:val="00A0287F"/>
    <w:rsid w:val="00A038BA"/>
    <w:rsid w:val="00A0695D"/>
    <w:rsid w:val="00A074A8"/>
    <w:rsid w:val="00A116B9"/>
    <w:rsid w:val="00A12F5D"/>
    <w:rsid w:val="00A14D8C"/>
    <w:rsid w:val="00A14FCA"/>
    <w:rsid w:val="00A15742"/>
    <w:rsid w:val="00A25A7B"/>
    <w:rsid w:val="00A30542"/>
    <w:rsid w:val="00A32F3C"/>
    <w:rsid w:val="00A343C8"/>
    <w:rsid w:val="00A36B2B"/>
    <w:rsid w:val="00A370BE"/>
    <w:rsid w:val="00A41562"/>
    <w:rsid w:val="00A4225C"/>
    <w:rsid w:val="00A42E87"/>
    <w:rsid w:val="00A4355A"/>
    <w:rsid w:val="00A4415F"/>
    <w:rsid w:val="00A442E8"/>
    <w:rsid w:val="00A4448A"/>
    <w:rsid w:val="00A44AF7"/>
    <w:rsid w:val="00A51E76"/>
    <w:rsid w:val="00A5222E"/>
    <w:rsid w:val="00A52F9A"/>
    <w:rsid w:val="00A53074"/>
    <w:rsid w:val="00A5312E"/>
    <w:rsid w:val="00A531BB"/>
    <w:rsid w:val="00A5337F"/>
    <w:rsid w:val="00A56CA1"/>
    <w:rsid w:val="00A5721F"/>
    <w:rsid w:val="00A577D0"/>
    <w:rsid w:val="00A60F6B"/>
    <w:rsid w:val="00A616C9"/>
    <w:rsid w:val="00A63DCF"/>
    <w:rsid w:val="00A64E46"/>
    <w:rsid w:val="00A6576A"/>
    <w:rsid w:val="00A65FC3"/>
    <w:rsid w:val="00A66F37"/>
    <w:rsid w:val="00A672F6"/>
    <w:rsid w:val="00A746AD"/>
    <w:rsid w:val="00A75912"/>
    <w:rsid w:val="00A764DE"/>
    <w:rsid w:val="00A76A7B"/>
    <w:rsid w:val="00A80B2F"/>
    <w:rsid w:val="00A84329"/>
    <w:rsid w:val="00A84748"/>
    <w:rsid w:val="00A85B13"/>
    <w:rsid w:val="00A85F4D"/>
    <w:rsid w:val="00A87D3C"/>
    <w:rsid w:val="00A87E88"/>
    <w:rsid w:val="00A912DD"/>
    <w:rsid w:val="00A91B9F"/>
    <w:rsid w:val="00A925F8"/>
    <w:rsid w:val="00A947EA"/>
    <w:rsid w:val="00A95504"/>
    <w:rsid w:val="00A97385"/>
    <w:rsid w:val="00AA0706"/>
    <w:rsid w:val="00AB0C29"/>
    <w:rsid w:val="00AB216B"/>
    <w:rsid w:val="00AB2348"/>
    <w:rsid w:val="00AB2950"/>
    <w:rsid w:val="00AB309B"/>
    <w:rsid w:val="00AB3494"/>
    <w:rsid w:val="00AB618D"/>
    <w:rsid w:val="00AB773B"/>
    <w:rsid w:val="00AB7EFA"/>
    <w:rsid w:val="00AC1C9D"/>
    <w:rsid w:val="00AC1D40"/>
    <w:rsid w:val="00AC232C"/>
    <w:rsid w:val="00AC3F2F"/>
    <w:rsid w:val="00AC4621"/>
    <w:rsid w:val="00AC5EF2"/>
    <w:rsid w:val="00AC6BE5"/>
    <w:rsid w:val="00AC7C54"/>
    <w:rsid w:val="00AD128E"/>
    <w:rsid w:val="00AD2B71"/>
    <w:rsid w:val="00AD3147"/>
    <w:rsid w:val="00AD3DF1"/>
    <w:rsid w:val="00AD7A67"/>
    <w:rsid w:val="00AE14DC"/>
    <w:rsid w:val="00AE57EC"/>
    <w:rsid w:val="00AE6870"/>
    <w:rsid w:val="00AE6F60"/>
    <w:rsid w:val="00AF01D3"/>
    <w:rsid w:val="00AF3B6F"/>
    <w:rsid w:val="00AF68AB"/>
    <w:rsid w:val="00AF7892"/>
    <w:rsid w:val="00AF7962"/>
    <w:rsid w:val="00B00F3E"/>
    <w:rsid w:val="00B024E2"/>
    <w:rsid w:val="00B02BCB"/>
    <w:rsid w:val="00B03D69"/>
    <w:rsid w:val="00B05747"/>
    <w:rsid w:val="00B0711D"/>
    <w:rsid w:val="00B104AC"/>
    <w:rsid w:val="00B104AE"/>
    <w:rsid w:val="00B104CB"/>
    <w:rsid w:val="00B10F55"/>
    <w:rsid w:val="00B1316C"/>
    <w:rsid w:val="00B13E73"/>
    <w:rsid w:val="00B1487D"/>
    <w:rsid w:val="00B1559D"/>
    <w:rsid w:val="00B15804"/>
    <w:rsid w:val="00B15D11"/>
    <w:rsid w:val="00B17588"/>
    <w:rsid w:val="00B17985"/>
    <w:rsid w:val="00B202E9"/>
    <w:rsid w:val="00B20917"/>
    <w:rsid w:val="00B236FA"/>
    <w:rsid w:val="00B24EB4"/>
    <w:rsid w:val="00B26E30"/>
    <w:rsid w:val="00B27CC2"/>
    <w:rsid w:val="00B30126"/>
    <w:rsid w:val="00B312D3"/>
    <w:rsid w:val="00B31B85"/>
    <w:rsid w:val="00B32388"/>
    <w:rsid w:val="00B3318F"/>
    <w:rsid w:val="00B33367"/>
    <w:rsid w:val="00B35190"/>
    <w:rsid w:val="00B35BA0"/>
    <w:rsid w:val="00B3613C"/>
    <w:rsid w:val="00B372D7"/>
    <w:rsid w:val="00B45825"/>
    <w:rsid w:val="00B45B31"/>
    <w:rsid w:val="00B47861"/>
    <w:rsid w:val="00B51029"/>
    <w:rsid w:val="00B512F5"/>
    <w:rsid w:val="00B51F85"/>
    <w:rsid w:val="00B535F1"/>
    <w:rsid w:val="00B54527"/>
    <w:rsid w:val="00B54F52"/>
    <w:rsid w:val="00B5579D"/>
    <w:rsid w:val="00B56442"/>
    <w:rsid w:val="00B566EE"/>
    <w:rsid w:val="00B6000C"/>
    <w:rsid w:val="00B600D4"/>
    <w:rsid w:val="00B60129"/>
    <w:rsid w:val="00B60414"/>
    <w:rsid w:val="00B62C88"/>
    <w:rsid w:val="00B6706D"/>
    <w:rsid w:val="00B70C9A"/>
    <w:rsid w:val="00B7366B"/>
    <w:rsid w:val="00B80A2D"/>
    <w:rsid w:val="00B813F7"/>
    <w:rsid w:val="00B82D6A"/>
    <w:rsid w:val="00B82FA6"/>
    <w:rsid w:val="00B84E60"/>
    <w:rsid w:val="00B85C09"/>
    <w:rsid w:val="00B87EF0"/>
    <w:rsid w:val="00B904F2"/>
    <w:rsid w:val="00B90906"/>
    <w:rsid w:val="00B933E3"/>
    <w:rsid w:val="00B94C74"/>
    <w:rsid w:val="00B94FD5"/>
    <w:rsid w:val="00B96F2B"/>
    <w:rsid w:val="00B9783B"/>
    <w:rsid w:val="00BA0FA4"/>
    <w:rsid w:val="00BA1E8C"/>
    <w:rsid w:val="00BA25D0"/>
    <w:rsid w:val="00BA398B"/>
    <w:rsid w:val="00BA4791"/>
    <w:rsid w:val="00BA4DB5"/>
    <w:rsid w:val="00BA5636"/>
    <w:rsid w:val="00BA58F3"/>
    <w:rsid w:val="00BA5DEE"/>
    <w:rsid w:val="00BA67F3"/>
    <w:rsid w:val="00BB08B9"/>
    <w:rsid w:val="00BB1416"/>
    <w:rsid w:val="00BB2FF9"/>
    <w:rsid w:val="00BB423F"/>
    <w:rsid w:val="00BB4CE9"/>
    <w:rsid w:val="00BB70CE"/>
    <w:rsid w:val="00BB7B2E"/>
    <w:rsid w:val="00BC1C21"/>
    <w:rsid w:val="00BC2101"/>
    <w:rsid w:val="00BC40F4"/>
    <w:rsid w:val="00BC544C"/>
    <w:rsid w:val="00BC5B0D"/>
    <w:rsid w:val="00BC6A51"/>
    <w:rsid w:val="00BD2F14"/>
    <w:rsid w:val="00BD60A9"/>
    <w:rsid w:val="00BD659A"/>
    <w:rsid w:val="00BD671D"/>
    <w:rsid w:val="00BD7E77"/>
    <w:rsid w:val="00BE081B"/>
    <w:rsid w:val="00BE197F"/>
    <w:rsid w:val="00BE42C6"/>
    <w:rsid w:val="00BE442A"/>
    <w:rsid w:val="00BE49DF"/>
    <w:rsid w:val="00BE5961"/>
    <w:rsid w:val="00BE6416"/>
    <w:rsid w:val="00BE74AF"/>
    <w:rsid w:val="00BF099B"/>
    <w:rsid w:val="00BF0A67"/>
    <w:rsid w:val="00BF0D78"/>
    <w:rsid w:val="00BF2DBB"/>
    <w:rsid w:val="00BF3BE6"/>
    <w:rsid w:val="00BF3FF9"/>
    <w:rsid w:val="00BF432B"/>
    <w:rsid w:val="00BF5891"/>
    <w:rsid w:val="00BF5B26"/>
    <w:rsid w:val="00BF5C88"/>
    <w:rsid w:val="00BF66F6"/>
    <w:rsid w:val="00BF72E2"/>
    <w:rsid w:val="00BF7F1C"/>
    <w:rsid w:val="00BF7F90"/>
    <w:rsid w:val="00C00995"/>
    <w:rsid w:val="00C01B26"/>
    <w:rsid w:val="00C03494"/>
    <w:rsid w:val="00C050B1"/>
    <w:rsid w:val="00C06A1E"/>
    <w:rsid w:val="00C06BCD"/>
    <w:rsid w:val="00C06E8B"/>
    <w:rsid w:val="00C101BE"/>
    <w:rsid w:val="00C14FD3"/>
    <w:rsid w:val="00C15385"/>
    <w:rsid w:val="00C15D04"/>
    <w:rsid w:val="00C168BE"/>
    <w:rsid w:val="00C17153"/>
    <w:rsid w:val="00C20BF1"/>
    <w:rsid w:val="00C20EEB"/>
    <w:rsid w:val="00C226D1"/>
    <w:rsid w:val="00C22A18"/>
    <w:rsid w:val="00C22F50"/>
    <w:rsid w:val="00C238F1"/>
    <w:rsid w:val="00C23E9A"/>
    <w:rsid w:val="00C33173"/>
    <w:rsid w:val="00C334D0"/>
    <w:rsid w:val="00C343B6"/>
    <w:rsid w:val="00C424DC"/>
    <w:rsid w:val="00C4291C"/>
    <w:rsid w:val="00C42B78"/>
    <w:rsid w:val="00C42BD2"/>
    <w:rsid w:val="00C42EF0"/>
    <w:rsid w:val="00C43D71"/>
    <w:rsid w:val="00C43E85"/>
    <w:rsid w:val="00C44996"/>
    <w:rsid w:val="00C44A6C"/>
    <w:rsid w:val="00C452BF"/>
    <w:rsid w:val="00C4565D"/>
    <w:rsid w:val="00C45D26"/>
    <w:rsid w:val="00C46CC3"/>
    <w:rsid w:val="00C50E86"/>
    <w:rsid w:val="00C5133C"/>
    <w:rsid w:val="00C55DB2"/>
    <w:rsid w:val="00C56BA8"/>
    <w:rsid w:val="00C56CDB"/>
    <w:rsid w:val="00C64110"/>
    <w:rsid w:val="00C64F18"/>
    <w:rsid w:val="00C65640"/>
    <w:rsid w:val="00C66333"/>
    <w:rsid w:val="00C6731F"/>
    <w:rsid w:val="00C6791F"/>
    <w:rsid w:val="00C700A0"/>
    <w:rsid w:val="00C722D5"/>
    <w:rsid w:val="00C725AC"/>
    <w:rsid w:val="00C73F3F"/>
    <w:rsid w:val="00C74525"/>
    <w:rsid w:val="00C74D96"/>
    <w:rsid w:val="00C77B77"/>
    <w:rsid w:val="00C835B2"/>
    <w:rsid w:val="00C85284"/>
    <w:rsid w:val="00C87363"/>
    <w:rsid w:val="00C873E4"/>
    <w:rsid w:val="00C912A0"/>
    <w:rsid w:val="00C92AF4"/>
    <w:rsid w:val="00C95FF8"/>
    <w:rsid w:val="00C9677A"/>
    <w:rsid w:val="00C97A8E"/>
    <w:rsid w:val="00C97AB9"/>
    <w:rsid w:val="00C97D3F"/>
    <w:rsid w:val="00CA287E"/>
    <w:rsid w:val="00CA38C4"/>
    <w:rsid w:val="00CA3AAD"/>
    <w:rsid w:val="00CA462D"/>
    <w:rsid w:val="00CA469A"/>
    <w:rsid w:val="00CB0263"/>
    <w:rsid w:val="00CB07C6"/>
    <w:rsid w:val="00CB20D9"/>
    <w:rsid w:val="00CB21B2"/>
    <w:rsid w:val="00CB2692"/>
    <w:rsid w:val="00CB45E0"/>
    <w:rsid w:val="00CB5FFD"/>
    <w:rsid w:val="00CC07A4"/>
    <w:rsid w:val="00CC65CD"/>
    <w:rsid w:val="00CD3BD4"/>
    <w:rsid w:val="00CD5D95"/>
    <w:rsid w:val="00CD64B8"/>
    <w:rsid w:val="00CE1274"/>
    <w:rsid w:val="00CE2761"/>
    <w:rsid w:val="00CE39B6"/>
    <w:rsid w:val="00CE45AC"/>
    <w:rsid w:val="00CE5D42"/>
    <w:rsid w:val="00CE6977"/>
    <w:rsid w:val="00CE6E02"/>
    <w:rsid w:val="00CF02F7"/>
    <w:rsid w:val="00CF3651"/>
    <w:rsid w:val="00CF5345"/>
    <w:rsid w:val="00CF71AF"/>
    <w:rsid w:val="00D00FCA"/>
    <w:rsid w:val="00D0103F"/>
    <w:rsid w:val="00D027C2"/>
    <w:rsid w:val="00D02CBD"/>
    <w:rsid w:val="00D031CD"/>
    <w:rsid w:val="00D03445"/>
    <w:rsid w:val="00D036D2"/>
    <w:rsid w:val="00D03933"/>
    <w:rsid w:val="00D04695"/>
    <w:rsid w:val="00D06E2C"/>
    <w:rsid w:val="00D07AFC"/>
    <w:rsid w:val="00D11483"/>
    <w:rsid w:val="00D1159A"/>
    <w:rsid w:val="00D12B00"/>
    <w:rsid w:val="00D12F30"/>
    <w:rsid w:val="00D132EE"/>
    <w:rsid w:val="00D156BC"/>
    <w:rsid w:val="00D16890"/>
    <w:rsid w:val="00D215F4"/>
    <w:rsid w:val="00D21892"/>
    <w:rsid w:val="00D23344"/>
    <w:rsid w:val="00D2581B"/>
    <w:rsid w:val="00D25D17"/>
    <w:rsid w:val="00D2651B"/>
    <w:rsid w:val="00D27485"/>
    <w:rsid w:val="00D3259A"/>
    <w:rsid w:val="00D3335B"/>
    <w:rsid w:val="00D409AE"/>
    <w:rsid w:val="00D459F8"/>
    <w:rsid w:val="00D51DA5"/>
    <w:rsid w:val="00D5275D"/>
    <w:rsid w:val="00D5342A"/>
    <w:rsid w:val="00D56108"/>
    <w:rsid w:val="00D61D42"/>
    <w:rsid w:val="00D61E78"/>
    <w:rsid w:val="00D62154"/>
    <w:rsid w:val="00D6286A"/>
    <w:rsid w:val="00D6581E"/>
    <w:rsid w:val="00D67BF8"/>
    <w:rsid w:val="00D70EF9"/>
    <w:rsid w:val="00D7218D"/>
    <w:rsid w:val="00D72638"/>
    <w:rsid w:val="00D72AF9"/>
    <w:rsid w:val="00D745B1"/>
    <w:rsid w:val="00D7461C"/>
    <w:rsid w:val="00D75DE8"/>
    <w:rsid w:val="00D7697D"/>
    <w:rsid w:val="00D77677"/>
    <w:rsid w:val="00D77D73"/>
    <w:rsid w:val="00D8282C"/>
    <w:rsid w:val="00D84EF0"/>
    <w:rsid w:val="00D85456"/>
    <w:rsid w:val="00D86510"/>
    <w:rsid w:val="00D903C5"/>
    <w:rsid w:val="00D90D6E"/>
    <w:rsid w:val="00D91167"/>
    <w:rsid w:val="00D927D7"/>
    <w:rsid w:val="00D92A46"/>
    <w:rsid w:val="00D95B59"/>
    <w:rsid w:val="00D96FFB"/>
    <w:rsid w:val="00D979E9"/>
    <w:rsid w:val="00DA03D4"/>
    <w:rsid w:val="00DA2021"/>
    <w:rsid w:val="00DA2050"/>
    <w:rsid w:val="00DA2467"/>
    <w:rsid w:val="00DA24F6"/>
    <w:rsid w:val="00DA2798"/>
    <w:rsid w:val="00DA2B00"/>
    <w:rsid w:val="00DA404A"/>
    <w:rsid w:val="00DA4881"/>
    <w:rsid w:val="00DB1836"/>
    <w:rsid w:val="00DB1D13"/>
    <w:rsid w:val="00DB38CF"/>
    <w:rsid w:val="00DB4D9E"/>
    <w:rsid w:val="00DB51DC"/>
    <w:rsid w:val="00DC1E58"/>
    <w:rsid w:val="00DC4527"/>
    <w:rsid w:val="00DC769E"/>
    <w:rsid w:val="00DC7DF9"/>
    <w:rsid w:val="00DD0FA8"/>
    <w:rsid w:val="00DD24D4"/>
    <w:rsid w:val="00DD2A5A"/>
    <w:rsid w:val="00DD38CC"/>
    <w:rsid w:val="00DD59B9"/>
    <w:rsid w:val="00DE0D0F"/>
    <w:rsid w:val="00DE1BF9"/>
    <w:rsid w:val="00DE1FCA"/>
    <w:rsid w:val="00DE3244"/>
    <w:rsid w:val="00DF325E"/>
    <w:rsid w:val="00DF3564"/>
    <w:rsid w:val="00DF3D70"/>
    <w:rsid w:val="00DF4311"/>
    <w:rsid w:val="00DF4313"/>
    <w:rsid w:val="00DF59F4"/>
    <w:rsid w:val="00DF6395"/>
    <w:rsid w:val="00DF63FC"/>
    <w:rsid w:val="00DF65CC"/>
    <w:rsid w:val="00DF65F6"/>
    <w:rsid w:val="00E0013F"/>
    <w:rsid w:val="00E00657"/>
    <w:rsid w:val="00E00C76"/>
    <w:rsid w:val="00E00D75"/>
    <w:rsid w:val="00E02D5F"/>
    <w:rsid w:val="00E02DBD"/>
    <w:rsid w:val="00E05DCC"/>
    <w:rsid w:val="00E06F12"/>
    <w:rsid w:val="00E075F1"/>
    <w:rsid w:val="00E07F09"/>
    <w:rsid w:val="00E1026A"/>
    <w:rsid w:val="00E11802"/>
    <w:rsid w:val="00E127EF"/>
    <w:rsid w:val="00E12CD7"/>
    <w:rsid w:val="00E13F76"/>
    <w:rsid w:val="00E153BC"/>
    <w:rsid w:val="00E15A5C"/>
    <w:rsid w:val="00E15ED1"/>
    <w:rsid w:val="00E15F63"/>
    <w:rsid w:val="00E1683F"/>
    <w:rsid w:val="00E1713A"/>
    <w:rsid w:val="00E179FD"/>
    <w:rsid w:val="00E23518"/>
    <w:rsid w:val="00E24216"/>
    <w:rsid w:val="00E25359"/>
    <w:rsid w:val="00E26496"/>
    <w:rsid w:val="00E27E37"/>
    <w:rsid w:val="00E30DAF"/>
    <w:rsid w:val="00E323F8"/>
    <w:rsid w:val="00E3243B"/>
    <w:rsid w:val="00E345B5"/>
    <w:rsid w:val="00E34897"/>
    <w:rsid w:val="00E366AD"/>
    <w:rsid w:val="00E37425"/>
    <w:rsid w:val="00E410BD"/>
    <w:rsid w:val="00E41E4E"/>
    <w:rsid w:val="00E43090"/>
    <w:rsid w:val="00E44158"/>
    <w:rsid w:val="00E46297"/>
    <w:rsid w:val="00E46E5B"/>
    <w:rsid w:val="00E51310"/>
    <w:rsid w:val="00E541F2"/>
    <w:rsid w:val="00E557F7"/>
    <w:rsid w:val="00E572ED"/>
    <w:rsid w:val="00E65613"/>
    <w:rsid w:val="00E66311"/>
    <w:rsid w:val="00E673ED"/>
    <w:rsid w:val="00E7082E"/>
    <w:rsid w:val="00E735E6"/>
    <w:rsid w:val="00E739BE"/>
    <w:rsid w:val="00E75852"/>
    <w:rsid w:val="00E8241C"/>
    <w:rsid w:val="00E82E1E"/>
    <w:rsid w:val="00E83F57"/>
    <w:rsid w:val="00E8446D"/>
    <w:rsid w:val="00E85C32"/>
    <w:rsid w:val="00E86013"/>
    <w:rsid w:val="00E863BA"/>
    <w:rsid w:val="00E86FC2"/>
    <w:rsid w:val="00E91623"/>
    <w:rsid w:val="00E91CFF"/>
    <w:rsid w:val="00E93826"/>
    <w:rsid w:val="00E95C50"/>
    <w:rsid w:val="00E96A8D"/>
    <w:rsid w:val="00E96C1B"/>
    <w:rsid w:val="00EA19AA"/>
    <w:rsid w:val="00EA4861"/>
    <w:rsid w:val="00EA4B04"/>
    <w:rsid w:val="00EA4CCC"/>
    <w:rsid w:val="00EA5717"/>
    <w:rsid w:val="00EA69D9"/>
    <w:rsid w:val="00EA6EDE"/>
    <w:rsid w:val="00EA7826"/>
    <w:rsid w:val="00EB0895"/>
    <w:rsid w:val="00EB25BB"/>
    <w:rsid w:val="00EB541D"/>
    <w:rsid w:val="00EC0337"/>
    <w:rsid w:val="00EC071F"/>
    <w:rsid w:val="00EC185B"/>
    <w:rsid w:val="00EC3790"/>
    <w:rsid w:val="00EC3849"/>
    <w:rsid w:val="00EC634A"/>
    <w:rsid w:val="00EC6773"/>
    <w:rsid w:val="00ED0273"/>
    <w:rsid w:val="00ED08B0"/>
    <w:rsid w:val="00ED19C9"/>
    <w:rsid w:val="00ED2069"/>
    <w:rsid w:val="00ED25C6"/>
    <w:rsid w:val="00ED368A"/>
    <w:rsid w:val="00ED4CE7"/>
    <w:rsid w:val="00ED5A37"/>
    <w:rsid w:val="00ED64B9"/>
    <w:rsid w:val="00EE0B69"/>
    <w:rsid w:val="00EE28D6"/>
    <w:rsid w:val="00EE50E8"/>
    <w:rsid w:val="00EE5776"/>
    <w:rsid w:val="00EE75C4"/>
    <w:rsid w:val="00EF0174"/>
    <w:rsid w:val="00EF10C5"/>
    <w:rsid w:val="00EF1176"/>
    <w:rsid w:val="00EF25E0"/>
    <w:rsid w:val="00EF327C"/>
    <w:rsid w:val="00EF3547"/>
    <w:rsid w:val="00EF3950"/>
    <w:rsid w:val="00EF6129"/>
    <w:rsid w:val="00EF7B39"/>
    <w:rsid w:val="00F007B0"/>
    <w:rsid w:val="00F03194"/>
    <w:rsid w:val="00F079C0"/>
    <w:rsid w:val="00F10873"/>
    <w:rsid w:val="00F146BC"/>
    <w:rsid w:val="00F149AB"/>
    <w:rsid w:val="00F15585"/>
    <w:rsid w:val="00F160E4"/>
    <w:rsid w:val="00F16781"/>
    <w:rsid w:val="00F21395"/>
    <w:rsid w:val="00F23C38"/>
    <w:rsid w:val="00F243D8"/>
    <w:rsid w:val="00F27410"/>
    <w:rsid w:val="00F31BD9"/>
    <w:rsid w:val="00F32D47"/>
    <w:rsid w:val="00F32F1C"/>
    <w:rsid w:val="00F3333E"/>
    <w:rsid w:val="00F34AE6"/>
    <w:rsid w:val="00F34D75"/>
    <w:rsid w:val="00F36B28"/>
    <w:rsid w:val="00F3705B"/>
    <w:rsid w:val="00F3765D"/>
    <w:rsid w:val="00F406A6"/>
    <w:rsid w:val="00F4263F"/>
    <w:rsid w:val="00F42EB5"/>
    <w:rsid w:val="00F431D0"/>
    <w:rsid w:val="00F43471"/>
    <w:rsid w:val="00F477DD"/>
    <w:rsid w:val="00F50E4A"/>
    <w:rsid w:val="00F5152A"/>
    <w:rsid w:val="00F51C87"/>
    <w:rsid w:val="00F52A06"/>
    <w:rsid w:val="00F54286"/>
    <w:rsid w:val="00F544FC"/>
    <w:rsid w:val="00F54B6D"/>
    <w:rsid w:val="00F566B1"/>
    <w:rsid w:val="00F63FD2"/>
    <w:rsid w:val="00F647E9"/>
    <w:rsid w:val="00F64960"/>
    <w:rsid w:val="00F64B44"/>
    <w:rsid w:val="00F70615"/>
    <w:rsid w:val="00F70A1F"/>
    <w:rsid w:val="00F71559"/>
    <w:rsid w:val="00F739FE"/>
    <w:rsid w:val="00F750F6"/>
    <w:rsid w:val="00F8098A"/>
    <w:rsid w:val="00F8138B"/>
    <w:rsid w:val="00F821A6"/>
    <w:rsid w:val="00F83512"/>
    <w:rsid w:val="00F8378F"/>
    <w:rsid w:val="00F83D31"/>
    <w:rsid w:val="00F8586D"/>
    <w:rsid w:val="00F86D85"/>
    <w:rsid w:val="00F878A1"/>
    <w:rsid w:val="00F901D5"/>
    <w:rsid w:val="00F90678"/>
    <w:rsid w:val="00F95F67"/>
    <w:rsid w:val="00F9689D"/>
    <w:rsid w:val="00F97242"/>
    <w:rsid w:val="00F97A15"/>
    <w:rsid w:val="00FA0504"/>
    <w:rsid w:val="00FA132E"/>
    <w:rsid w:val="00FA574C"/>
    <w:rsid w:val="00FB0E69"/>
    <w:rsid w:val="00FB1A9C"/>
    <w:rsid w:val="00FB4EC2"/>
    <w:rsid w:val="00FB5C7D"/>
    <w:rsid w:val="00FB628B"/>
    <w:rsid w:val="00FB723F"/>
    <w:rsid w:val="00FB796B"/>
    <w:rsid w:val="00FC154D"/>
    <w:rsid w:val="00FC2A53"/>
    <w:rsid w:val="00FC702E"/>
    <w:rsid w:val="00FC722C"/>
    <w:rsid w:val="00FC7949"/>
    <w:rsid w:val="00FD27B5"/>
    <w:rsid w:val="00FD2C73"/>
    <w:rsid w:val="00FD3CA5"/>
    <w:rsid w:val="00FD4055"/>
    <w:rsid w:val="00FD455E"/>
    <w:rsid w:val="00FD568D"/>
    <w:rsid w:val="00FD5B27"/>
    <w:rsid w:val="00FD70AD"/>
    <w:rsid w:val="00FD7492"/>
    <w:rsid w:val="00FE062D"/>
    <w:rsid w:val="00FE316D"/>
    <w:rsid w:val="00FE358E"/>
    <w:rsid w:val="00FE4EFE"/>
    <w:rsid w:val="00FE668D"/>
    <w:rsid w:val="00FE7181"/>
    <w:rsid w:val="00FF02D8"/>
    <w:rsid w:val="00FF05F8"/>
    <w:rsid w:val="00FF1EA3"/>
    <w:rsid w:val="00FF7894"/>
    <w:rsid w:val="11E071D0"/>
    <w:rsid w:val="37EBC1CC"/>
    <w:rsid w:val="463078EC"/>
    <w:rsid w:val="4E5D45F0"/>
    <w:rsid w:val="57570C51"/>
    <w:rsid w:val="5A582C4B"/>
    <w:rsid w:val="636E1519"/>
    <w:rsid w:val="7D6DF679"/>
    <w:rsid w:val="FF9D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1"/>
      <w:lang w:val="en-US" w:eastAsia="zh-CN" w:bidi="ar-SA"/>
    </w:rPr>
  </w:style>
  <w:style w:type="paragraph" w:styleId="3">
    <w:name w:val="heading 2"/>
    <w:basedOn w:val="1"/>
    <w:next w:val="1"/>
    <w:link w:val="9"/>
    <w:qFormat/>
    <w:uiPriority w:val="99"/>
    <w:pPr>
      <w:keepNext/>
      <w:keepLines/>
      <w:spacing w:line="600" w:lineRule="exact"/>
      <w:outlineLvl w:val="1"/>
    </w:pPr>
    <w:rPr>
      <w:rFonts w:ascii="Calibri Light" w:hAnsi="Calibri Light" w:eastAsia="楷体"/>
      <w:bCs/>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link w:val="11"/>
    <w:semiHidden/>
    <w:unhideWhenUsed/>
    <w:qFormat/>
    <w:uiPriority w:val="99"/>
    <w:pPr>
      <w:spacing w:after="120" w:line="480" w:lineRule="auto"/>
      <w:ind w:left="420" w:leftChars="200"/>
    </w:pPr>
  </w:style>
  <w:style w:type="paragraph" w:styleId="4">
    <w:name w:val="Body Text"/>
    <w:basedOn w:val="1"/>
    <w:link w:val="12"/>
    <w:semiHidden/>
    <w:unhideWhenUsed/>
    <w:qFormat/>
    <w:uiPriority w:val="99"/>
    <w:pPr>
      <w:spacing w:after="120"/>
    </w:p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9">
    <w:name w:val="标题 2 Char"/>
    <w:basedOn w:val="8"/>
    <w:link w:val="3"/>
    <w:qFormat/>
    <w:uiPriority w:val="99"/>
    <w:rPr>
      <w:rFonts w:ascii="Calibri Light" w:hAnsi="Calibri Light" w:eastAsia="楷体" w:cs="Times New Roman"/>
      <w:bCs/>
      <w:szCs w:val="21"/>
    </w:rPr>
  </w:style>
  <w:style w:type="paragraph" w:customStyle="1" w:styleId="10">
    <w:name w:val="列出段落1"/>
    <w:basedOn w:val="1"/>
    <w:qFormat/>
    <w:uiPriority w:val="0"/>
    <w:pPr>
      <w:ind w:firstLine="420" w:firstLineChars="200"/>
    </w:pPr>
    <w:rPr>
      <w:rFonts w:cs="Calibri"/>
    </w:rPr>
  </w:style>
  <w:style w:type="character" w:customStyle="1" w:styleId="11">
    <w:name w:val="正文文本缩进 2 Char"/>
    <w:basedOn w:val="8"/>
    <w:link w:val="2"/>
    <w:semiHidden/>
    <w:qFormat/>
    <w:uiPriority w:val="99"/>
    <w:rPr>
      <w:rFonts w:ascii="Calibri" w:hAnsi="Calibri" w:eastAsia="宋体" w:cs="Times New Roman"/>
      <w:szCs w:val="21"/>
    </w:rPr>
  </w:style>
  <w:style w:type="character" w:customStyle="1" w:styleId="12">
    <w:name w:val="正文文本 Char"/>
    <w:basedOn w:val="8"/>
    <w:link w:val="4"/>
    <w:semiHidden/>
    <w:qFormat/>
    <w:uiPriority w:val="99"/>
    <w:rPr>
      <w:rFonts w:ascii="Calibri" w:hAnsi="Calibri" w:eastAsia="宋体" w:cs="Times New Roman"/>
      <w:szCs w:val="21"/>
    </w:rPr>
  </w:style>
  <w:style w:type="paragraph" w:styleId="13">
    <w:name w:val="List Paragraph"/>
    <w:basedOn w:val="1"/>
    <w:qFormat/>
    <w:uiPriority w:val="34"/>
    <w:pPr>
      <w:ind w:firstLine="420" w:firstLineChars="200"/>
    </w:pPr>
  </w:style>
  <w:style w:type="character" w:customStyle="1" w:styleId="14">
    <w:name w:val="页眉 Char"/>
    <w:basedOn w:val="8"/>
    <w:link w:val="6"/>
    <w:semiHidden/>
    <w:qFormat/>
    <w:uiPriority w:val="99"/>
    <w:rPr>
      <w:rFonts w:ascii="Calibri" w:hAnsi="Calibri" w:eastAsia="宋体" w:cs="Times New Roman"/>
      <w:sz w:val="18"/>
      <w:szCs w:val="18"/>
    </w:rPr>
  </w:style>
  <w:style w:type="character" w:customStyle="1" w:styleId="15">
    <w:name w:val="页脚 Char"/>
    <w:basedOn w:val="8"/>
    <w:link w:val="5"/>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363</Words>
  <Characters>2074</Characters>
  <Lines>17</Lines>
  <Paragraphs>4</Paragraphs>
  <TotalTime>13</TotalTime>
  <ScaleCrop>false</ScaleCrop>
  <LinksUpToDate>false</LinksUpToDate>
  <CharactersWithSpaces>2433</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2022-11-13T23:56:00Z</dcterms:created>
  <dc:creator>lenovo</dc:creator>
  <cp:lastModifiedBy>dxal</cp:lastModifiedBy>
  <cp:lastPrinted>2023-12-28T16:05:16Z</cp:lastPrinted>
  <dcterms:modified xsi:type="dcterms:W3CDTF">2023-12-28T16:11:24Z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y fmtid="{D5CDD505-2E9C-101B-9397-08002B2CF9AE}" pid="3" name="ICV">
    <vt:lpwstr>1A5071EB12C64F539CBB75A959C3B53A_13</vt:lpwstr>
  </property>
</Properties>
</file>